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21A" w:rsidRPr="00E80CF1" w:rsidRDefault="00E4721A" w:rsidP="00E4721A">
      <w:pPr>
        <w:pStyle w:val="a4"/>
        <w:rPr>
          <w:rFonts w:ascii="Times New Roman" w:hAnsi="Times New Roman"/>
          <w:sz w:val="28"/>
          <w:szCs w:val="28"/>
        </w:rPr>
      </w:pPr>
      <w:r w:rsidRPr="00E80CF1">
        <w:rPr>
          <w:rFonts w:ascii="Times New Roman" w:hAnsi="Times New Roman"/>
          <w:sz w:val="28"/>
          <w:szCs w:val="28"/>
        </w:rPr>
        <w:t>КОЛЕКТИВНИЙ ДОГОВІР</w:t>
      </w:r>
      <w:r>
        <w:rPr>
          <w:rFonts w:ascii="Times New Roman" w:hAnsi="Times New Roman"/>
          <w:sz w:val="28"/>
          <w:szCs w:val="28"/>
        </w:rPr>
        <w:t xml:space="preserve"> №_______</w:t>
      </w:r>
      <w:r w:rsidRPr="00E80CF1">
        <w:rPr>
          <w:rFonts w:ascii="Times New Roman" w:hAnsi="Times New Roman"/>
          <w:sz w:val="28"/>
          <w:szCs w:val="28"/>
        </w:rPr>
        <w:br/>
        <w:t xml:space="preserve">про надання послуг з централізованого водопостачання та </w:t>
      </w:r>
      <w:r w:rsidRPr="00E80CF1">
        <w:rPr>
          <w:rFonts w:ascii="Times New Roman" w:hAnsi="Times New Roman"/>
          <w:sz w:val="28"/>
          <w:szCs w:val="28"/>
        </w:rPr>
        <w:br/>
        <w:t>централізованого водовідведення</w:t>
      </w:r>
    </w:p>
    <w:p w:rsidR="00412AA9" w:rsidRPr="00B74CD9" w:rsidRDefault="00412AA9" w:rsidP="00412AA9">
      <w:pPr>
        <w:pStyle w:val="a3"/>
        <w:ind w:firstLine="0"/>
        <w:jc w:val="both"/>
        <w:rPr>
          <w:rFonts w:ascii="Times New Roman" w:hAnsi="Times New Roman"/>
          <w:sz w:val="24"/>
          <w:szCs w:val="24"/>
        </w:rPr>
      </w:pPr>
      <w:r>
        <w:rPr>
          <w:rFonts w:ascii="Times New Roman" w:hAnsi="Times New Roman"/>
          <w:sz w:val="24"/>
          <w:szCs w:val="24"/>
        </w:rPr>
        <w:t>м.Вараш</w:t>
      </w:r>
      <w:r w:rsidRPr="00B74CD9">
        <w:rPr>
          <w:rFonts w:ascii="Times New Roman" w:hAnsi="Times New Roman"/>
          <w:sz w:val="24"/>
          <w:szCs w:val="24"/>
        </w:rPr>
        <w:tab/>
      </w:r>
      <w:r w:rsidRPr="00B74CD9">
        <w:rPr>
          <w:rFonts w:ascii="Times New Roman" w:hAnsi="Times New Roman"/>
          <w:sz w:val="24"/>
          <w:szCs w:val="24"/>
        </w:rPr>
        <w:tab/>
      </w:r>
      <w:r>
        <w:rPr>
          <w:rFonts w:ascii="Times New Roman" w:hAnsi="Times New Roman"/>
          <w:sz w:val="24"/>
          <w:szCs w:val="24"/>
        </w:rPr>
        <w:t xml:space="preserve">                                                                </w:t>
      </w:r>
      <w:r w:rsidR="005A4644">
        <w:rPr>
          <w:rFonts w:ascii="Times New Roman" w:hAnsi="Times New Roman"/>
          <w:sz w:val="24"/>
          <w:szCs w:val="24"/>
        </w:rPr>
        <w:t xml:space="preserve">     </w:t>
      </w:r>
      <w:r>
        <w:rPr>
          <w:rFonts w:ascii="Times New Roman" w:hAnsi="Times New Roman"/>
          <w:sz w:val="24"/>
          <w:szCs w:val="24"/>
        </w:rPr>
        <w:t xml:space="preserve">      </w:t>
      </w:r>
      <w:r w:rsidRPr="00B74CD9">
        <w:rPr>
          <w:rFonts w:ascii="Times New Roman" w:hAnsi="Times New Roman"/>
          <w:sz w:val="24"/>
          <w:szCs w:val="24"/>
        </w:rPr>
        <w:tab/>
        <w:t xml:space="preserve">    ___ _________ 20___ р.</w:t>
      </w:r>
    </w:p>
    <w:p w:rsidR="00412AA9" w:rsidRPr="00A40536" w:rsidRDefault="00412AA9" w:rsidP="00412AA9">
      <w:pPr>
        <w:pStyle w:val="a3"/>
        <w:spacing w:before="0"/>
        <w:ind w:firstLine="0"/>
        <w:jc w:val="both"/>
        <w:rPr>
          <w:rFonts w:ascii="Times New Roman" w:hAnsi="Times New Roman"/>
          <w:sz w:val="20"/>
        </w:rPr>
      </w:pPr>
      <w:r>
        <w:rPr>
          <w:rFonts w:ascii="Times New Roman" w:hAnsi="Times New Roman"/>
          <w:sz w:val="20"/>
        </w:rPr>
        <w:t xml:space="preserve">        </w:t>
      </w:r>
      <w:r w:rsidRPr="00A40536">
        <w:rPr>
          <w:rFonts w:ascii="Times New Roman" w:hAnsi="Times New Roman"/>
          <w:sz w:val="20"/>
        </w:rPr>
        <w:t xml:space="preserve"> </w:t>
      </w:r>
    </w:p>
    <w:p w:rsidR="00412AA9" w:rsidRPr="00412AA9" w:rsidRDefault="00412AA9" w:rsidP="00E4721A">
      <w:pPr>
        <w:pStyle w:val="a3"/>
        <w:spacing w:before="0"/>
        <w:ind w:firstLine="0"/>
        <w:jc w:val="both"/>
        <w:rPr>
          <w:rFonts w:ascii="Times New Roman" w:hAnsi="Times New Roman"/>
          <w:b/>
          <w:sz w:val="24"/>
          <w:szCs w:val="24"/>
        </w:rPr>
      </w:pPr>
      <w:r>
        <w:rPr>
          <w:rFonts w:ascii="Times New Roman" w:hAnsi="Times New Roman"/>
          <w:sz w:val="24"/>
          <w:szCs w:val="24"/>
        </w:rPr>
        <w:t xml:space="preserve">            </w:t>
      </w:r>
      <w:proofErr w:type="spellStart"/>
      <w:r w:rsidRPr="00412AA9">
        <w:rPr>
          <w:rFonts w:ascii="Times New Roman" w:hAnsi="Times New Roman"/>
          <w:b/>
          <w:sz w:val="24"/>
          <w:szCs w:val="24"/>
        </w:rPr>
        <w:t>Кузнецовське</w:t>
      </w:r>
      <w:proofErr w:type="spellEnd"/>
      <w:r w:rsidRPr="00412AA9">
        <w:rPr>
          <w:rFonts w:ascii="Times New Roman" w:hAnsi="Times New Roman"/>
          <w:b/>
          <w:sz w:val="24"/>
          <w:szCs w:val="24"/>
        </w:rPr>
        <w:t xml:space="preserve"> </w:t>
      </w:r>
      <w:r w:rsidR="00E779A8">
        <w:rPr>
          <w:rFonts w:ascii="Times New Roman" w:hAnsi="Times New Roman"/>
          <w:b/>
          <w:sz w:val="24"/>
          <w:szCs w:val="24"/>
        </w:rPr>
        <w:t xml:space="preserve">    </w:t>
      </w:r>
      <w:r w:rsidRPr="00412AA9">
        <w:rPr>
          <w:rFonts w:ascii="Times New Roman" w:hAnsi="Times New Roman"/>
          <w:b/>
          <w:sz w:val="24"/>
          <w:szCs w:val="24"/>
        </w:rPr>
        <w:t>міське</w:t>
      </w:r>
      <w:r w:rsidR="00E779A8">
        <w:rPr>
          <w:rFonts w:ascii="Times New Roman" w:hAnsi="Times New Roman"/>
          <w:b/>
          <w:sz w:val="24"/>
          <w:szCs w:val="24"/>
        </w:rPr>
        <w:t xml:space="preserve">  </w:t>
      </w:r>
      <w:r w:rsidRPr="00412AA9">
        <w:rPr>
          <w:rFonts w:ascii="Times New Roman" w:hAnsi="Times New Roman"/>
          <w:b/>
          <w:sz w:val="24"/>
          <w:szCs w:val="24"/>
        </w:rPr>
        <w:t xml:space="preserve"> </w:t>
      </w:r>
      <w:r w:rsidR="00E779A8">
        <w:rPr>
          <w:rFonts w:ascii="Times New Roman" w:hAnsi="Times New Roman"/>
          <w:b/>
          <w:sz w:val="24"/>
          <w:szCs w:val="24"/>
        </w:rPr>
        <w:t xml:space="preserve"> </w:t>
      </w:r>
      <w:r w:rsidRPr="00412AA9">
        <w:rPr>
          <w:rFonts w:ascii="Times New Roman" w:hAnsi="Times New Roman"/>
          <w:b/>
          <w:sz w:val="24"/>
          <w:szCs w:val="24"/>
        </w:rPr>
        <w:t>комунальне</w:t>
      </w:r>
      <w:r w:rsidR="00E779A8">
        <w:rPr>
          <w:rFonts w:ascii="Times New Roman" w:hAnsi="Times New Roman"/>
          <w:b/>
          <w:sz w:val="24"/>
          <w:szCs w:val="24"/>
        </w:rPr>
        <w:t xml:space="preserve">   </w:t>
      </w:r>
      <w:r w:rsidRPr="00412AA9">
        <w:rPr>
          <w:rFonts w:ascii="Times New Roman" w:hAnsi="Times New Roman"/>
          <w:b/>
          <w:sz w:val="24"/>
          <w:szCs w:val="24"/>
        </w:rPr>
        <w:t xml:space="preserve"> підприємство</w:t>
      </w:r>
      <w:r w:rsidR="00E779A8">
        <w:rPr>
          <w:rFonts w:ascii="Times New Roman" w:hAnsi="Times New Roman"/>
          <w:b/>
          <w:sz w:val="24"/>
          <w:szCs w:val="24"/>
        </w:rPr>
        <w:t xml:space="preserve">   </w:t>
      </w:r>
      <w:r w:rsidRPr="00412AA9">
        <w:rPr>
          <w:rFonts w:ascii="Times New Roman" w:hAnsi="Times New Roman"/>
          <w:b/>
          <w:sz w:val="24"/>
          <w:szCs w:val="24"/>
        </w:rPr>
        <w:t xml:space="preserve"> </w:t>
      </w:r>
      <w:r w:rsidRPr="00412AA9">
        <w:rPr>
          <w:rFonts w:ascii="Times New Roman" w:hAnsi="Times New Roman"/>
          <w:sz w:val="24"/>
          <w:szCs w:val="24"/>
        </w:rPr>
        <w:t>в</w:t>
      </w:r>
      <w:r w:rsidR="00E779A8">
        <w:rPr>
          <w:rFonts w:ascii="Times New Roman" w:hAnsi="Times New Roman"/>
          <w:sz w:val="24"/>
          <w:szCs w:val="24"/>
        </w:rPr>
        <w:t xml:space="preserve">   </w:t>
      </w:r>
      <w:r w:rsidRPr="00412AA9">
        <w:rPr>
          <w:rFonts w:ascii="Times New Roman" w:hAnsi="Times New Roman"/>
          <w:sz w:val="24"/>
          <w:szCs w:val="24"/>
        </w:rPr>
        <w:t xml:space="preserve"> особі</w:t>
      </w:r>
      <w:r w:rsidR="00E779A8">
        <w:rPr>
          <w:rFonts w:ascii="Times New Roman" w:hAnsi="Times New Roman"/>
          <w:sz w:val="24"/>
          <w:szCs w:val="24"/>
        </w:rPr>
        <w:t xml:space="preserve">    </w:t>
      </w:r>
      <w:r w:rsidRPr="00412AA9">
        <w:rPr>
          <w:rFonts w:ascii="Times New Roman" w:hAnsi="Times New Roman"/>
          <w:sz w:val="24"/>
          <w:szCs w:val="24"/>
        </w:rPr>
        <w:t>директора</w:t>
      </w:r>
      <w:r>
        <w:rPr>
          <w:rFonts w:ascii="Times New Roman" w:hAnsi="Times New Roman"/>
          <w:sz w:val="24"/>
          <w:szCs w:val="24"/>
        </w:rPr>
        <w:t xml:space="preserve"> </w:t>
      </w:r>
    </w:p>
    <w:p w:rsidR="00412AA9" w:rsidRDefault="00412AA9" w:rsidP="00E4721A">
      <w:pPr>
        <w:pStyle w:val="a3"/>
        <w:spacing w:before="0"/>
        <w:ind w:firstLine="0"/>
        <w:rPr>
          <w:rFonts w:ascii="Times New Roman" w:hAnsi="Times New Roman"/>
          <w:sz w:val="24"/>
          <w:szCs w:val="24"/>
        </w:rPr>
      </w:pPr>
      <w:r w:rsidRPr="00412AA9">
        <w:rPr>
          <w:rFonts w:ascii="Times New Roman" w:hAnsi="Times New Roman"/>
          <w:sz w:val="24"/>
          <w:szCs w:val="24"/>
        </w:rPr>
        <w:t>____________________________________________________________</w:t>
      </w:r>
      <w:r>
        <w:rPr>
          <w:rFonts w:ascii="Times New Roman" w:hAnsi="Times New Roman"/>
          <w:sz w:val="24"/>
          <w:szCs w:val="24"/>
        </w:rPr>
        <w:t>___________</w:t>
      </w:r>
      <w:r w:rsidR="005A4644">
        <w:rPr>
          <w:rFonts w:ascii="Times New Roman" w:hAnsi="Times New Roman"/>
          <w:sz w:val="24"/>
          <w:szCs w:val="24"/>
        </w:rPr>
        <w:t>_____</w:t>
      </w:r>
      <w:r>
        <w:rPr>
          <w:rFonts w:ascii="Times New Roman" w:hAnsi="Times New Roman"/>
          <w:sz w:val="24"/>
          <w:szCs w:val="24"/>
        </w:rPr>
        <w:t xml:space="preserve">, </w:t>
      </w:r>
      <w:r w:rsidRPr="00B74CD9">
        <w:rPr>
          <w:rFonts w:ascii="Times New Roman" w:hAnsi="Times New Roman"/>
          <w:sz w:val="24"/>
          <w:szCs w:val="24"/>
        </w:rPr>
        <w:t xml:space="preserve">що діє на </w:t>
      </w:r>
    </w:p>
    <w:p w:rsidR="00412AA9" w:rsidRPr="00A40536" w:rsidRDefault="00412AA9" w:rsidP="00412AA9">
      <w:pPr>
        <w:pStyle w:val="a3"/>
        <w:ind w:firstLine="0"/>
        <w:rPr>
          <w:rFonts w:ascii="Times New Roman" w:hAnsi="Times New Roman"/>
          <w:sz w:val="20"/>
        </w:rPr>
      </w:pPr>
      <w:r>
        <w:rPr>
          <w:rFonts w:ascii="Times New Roman" w:hAnsi="Times New Roman"/>
          <w:sz w:val="24"/>
          <w:szCs w:val="24"/>
        </w:rPr>
        <w:t>п</w:t>
      </w:r>
      <w:r w:rsidRPr="00B74CD9">
        <w:rPr>
          <w:rFonts w:ascii="Times New Roman" w:hAnsi="Times New Roman"/>
          <w:sz w:val="24"/>
          <w:szCs w:val="24"/>
        </w:rPr>
        <w:t>ідставі</w:t>
      </w:r>
      <w:r>
        <w:rPr>
          <w:rFonts w:ascii="Times New Roman" w:hAnsi="Times New Roman"/>
          <w:sz w:val="24"/>
          <w:szCs w:val="24"/>
        </w:rPr>
        <w:t>________________________________________________________________________</w:t>
      </w:r>
      <w:r w:rsidR="005A4644">
        <w:rPr>
          <w:rFonts w:ascii="Times New Roman" w:hAnsi="Times New Roman"/>
          <w:sz w:val="24"/>
          <w:szCs w:val="24"/>
        </w:rPr>
        <w:t>_____</w:t>
      </w:r>
      <w:r>
        <w:rPr>
          <w:rFonts w:ascii="Times New Roman" w:hAnsi="Times New Roman"/>
          <w:sz w:val="24"/>
          <w:szCs w:val="24"/>
        </w:rPr>
        <w:t>,</w:t>
      </w:r>
    </w:p>
    <w:p w:rsidR="00E4721A" w:rsidRPr="00E80CF1" w:rsidRDefault="00412AA9" w:rsidP="00E4721A">
      <w:pPr>
        <w:pStyle w:val="a3"/>
        <w:spacing w:before="0"/>
        <w:ind w:firstLine="0"/>
        <w:jc w:val="both"/>
        <w:rPr>
          <w:rFonts w:ascii="Times New Roman" w:hAnsi="Times New Roman"/>
          <w:sz w:val="24"/>
          <w:szCs w:val="24"/>
        </w:rPr>
      </w:pPr>
      <w:r w:rsidRPr="00B74CD9">
        <w:rPr>
          <w:rFonts w:ascii="Times New Roman" w:hAnsi="Times New Roman"/>
          <w:sz w:val="24"/>
          <w:szCs w:val="24"/>
        </w:rPr>
        <w:t xml:space="preserve">(далі </w:t>
      </w:r>
      <w:r>
        <w:rPr>
          <w:rFonts w:ascii="Times New Roman" w:hAnsi="Times New Roman"/>
          <w:sz w:val="24"/>
          <w:szCs w:val="24"/>
        </w:rPr>
        <w:t>-</w:t>
      </w:r>
      <w:r w:rsidRPr="00B74CD9">
        <w:rPr>
          <w:rFonts w:ascii="Times New Roman" w:hAnsi="Times New Roman"/>
          <w:sz w:val="24"/>
          <w:szCs w:val="24"/>
        </w:rPr>
        <w:t xml:space="preserve"> виконавець), з однієї сторони, </w:t>
      </w:r>
      <w:r w:rsidR="00E4721A" w:rsidRPr="00E80CF1">
        <w:rPr>
          <w:rFonts w:ascii="Times New Roman" w:hAnsi="Times New Roman"/>
          <w:sz w:val="24"/>
          <w:szCs w:val="24"/>
        </w:rPr>
        <w:t xml:space="preserve">та співвласники багатоквартирного будинку (далі </w:t>
      </w:r>
      <w:r w:rsidR="00E4721A">
        <w:rPr>
          <w:rFonts w:ascii="Times New Roman" w:hAnsi="Times New Roman"/>
          <w:sz w:val="24"/>
          <w:szCs w:val="24"/>
        </w:rPr>
        <w:t>-</w:t>
      </w:r>
      <w:r w:rsidR="00E4721A" w:rsidRPr="00E80CF1">
        <w:rPr>
          <w:rFonts w:ascii="Times New Roman" w:hAnsi="Times New Roman"/>
          <w:sz w:val="24"/>
          <w:szCs w:val="24"/>
        </w:rPr>
        <w:t xml:space="preserve"> споживачі), який розташований за адресою: ________________________</w:t>
      </w:r>
      <w:r w:rsidR="00E4721A" w:rsidRPr="00A95B32">
        <w:rPr>
          <w:rFonts w:ascii="Times New Roman" w:hAnsi="Times New Roman"/>
          <w:sz w:val="24"/>
          <w:szCs w:val="24"/>
          <w:lang w:val="ru-RU"/>
        </w:rPr>
        <w:t>___________</w:t>
      </w:r>
      <w:r w:rsidR="00E4721A" w:rsidRPr="00E80CF1">
        <w:rPr>
          <w:rFonts w:ascii="Times New Roman" w:hAnsi="Times New Roman"/>
          <w:sz w:val="24"/>
          <w:szCs w:val="24"/>
        </w:rPr>
        <w:t>________________________________________,</w:t>
      </w:r>
    </w:p>
    <w:p w:rsidR="00E4721A" w:rsidRPr="00A95B32" w:rsidRDefault="00E4721A" w:rsidP="00E4721A">
      <w:pPr>
        <w:pStyle w:val="a3"/>
        <w:spacing w:before="0"/>
        <w:jc w:val="center"/>
        <w:rPr>
          <w:rFonts w:ascii="Times New Roman" w:hAnsi="Times New Roman"/>
          <w:sz w:val="20"/>
        </w:rPr>
      </w:pPr>
      <w:r w:rsidRPr="00A95B32">
        <w:rPr>
          <w:rFonts w:ascii="Times New Roman" w:hAnsi="Times New Roman"/>
          <w:sz w:val="20"/>
        </w:rPr>
        <w:t>(адреса будинку)</w:t>
      </w:r>
    </w:p>
    <w:p w:rsidR="00E4721A" w:rsidRPr="00E80CF1" w:rsidRDefault="00E4721A" w:rsidP="00E4721A">
      <w:pPr>
        <w:pStyle w:val="a3"/>
        <w:ind w:firstLine="0"/>
        <w:jc w:val="both"/>
        <w:rPr>
          <w:rFonts w:ascii="Times New Roman" w:hAnsi="Times New Roman"/>
          <w:sz w:val="24"/>
          <w:szCs w:val="24"/>
        </w:rPr>
      </w:pPr>
      <w:r w:rsidRPr="00E80CF1">
        <w:rPr>
          <w:rFonts w:ascii="Times New Roman" w:hAnsi="Times New Roman"/>
          <w:sz w:val="24"/>
          <w:szCs w:val="24"/>
        </w:rPr>
        <w:t>в особі ______________</w:t>
      </w:r>
      <w:r w:rsidRPr="00A95B32">
        <w:rPr>
          <w:rFonts w:ascii="Times New Roman" w:hAnsi="Times New Roman"/>
          <w:sz w:val="24"/>
          <w:szCs w:val="24"/>
          <w:lang w:val="ru-RU"/>
        </w:rPr>
        <w:t>____________</w:t>
      </w:r>
      <w:r w:rsidRPr="00E80CF1">
        <w:rPr>
          <w:rFonts w:ascii="Times New Roman" w:hAnsi="Times New Roman"/>
          <w:sz w:val="24"/>
          <w:szCs w:val="24"/>
        </w:rPr>
        <w:t>__________________________________________,</w:t>
      </w:r>
    </w:p>
    <w:p w:rsidR="00E4721A" w:rsidRPr="00A95B32" w:rsidRDefault="00E4721A" w:rsidP="00E4721A">
      <w:pPr>
        <w:pStyle w:val="a3"/>
        <w:spacing w:before="0"/>
        <w:jc w:val="center"/>
        <w:rPr>
          <w:rFonts w:ascii="Times New Roman" w:hAnsi="Times New Roman"/>
          <w:sz w:val="20"/>
        </w:rPr>
      </w:pPr>
      <w:r w:rsidRPr="00A95B32">
        <w:rPr>
          <w:rFonts w:ascii="Times New Roman" w:hAnsi="Times New Roman"/>
          <w:sz w:val="20"/>
        </w:rPr>
        <w:t>(прізвище, ім’я та по батькові)</w:t>
      </w:r>
    </w:p>
    <w:p w:rsidR="00E4721A" w:rsidRPr="00E80CF1" w:rsidRDefault="00E4721A" w:rsidP="00E4721A">
      <w:pPr>
        <w:pStyle w:val="a3"/>
        <w:spacing w:before="0"/>
        <w:ind w:firstLine="0"/>
        <w:jc w:val="both"/>
        <w:rPr>
          <w:rFonts w:ascii="Times New Roman" w:hAnsi="Times New Roman"/>
          <w:sz w:val="24"/>
          <w:szCs w:val="24"/>
        </w:rPr>
      </w:pPr>
      <w:r w:rsidRPr="00E80CF1">
        <w:rPr>
          <w:rFonts w:ascii="Times New Roman" w:hAnsi="Times New Roman"/>
          <w:sz w:val="24"/>
          <w:szCs w:val="24"/>
        </w:rPr>
        <w:t xml:space="preserve">що є уповноваженою споживачами на укладення договору (далі </w:t>
      </w:r>
      <w:r>
        <w:rPr>
          <w:rFonts w:ascii="Times New Roman" w:hAnsi="Times New Roman"/>
          <w:sz w:val="24"/>
          <w:szCs w:val="24"/>
        </w:rPr>
        <w:t>-</w:t>
      </w:r>
      <w:r w:rsidRPr="00E80CF1">
        <w:rPr>
          <w:rFonts w:ascii="Times New Roman" w:hAnsi="Times New Roman"/>
          <w:sz w:val="24"/>
          <w:szCs w:val="24"/>
        </w:rPr>
        <w:t xml:space="preserve"> уповноважена особа) та діє на підставі протоколу від ___ ________ 20___ р. № __</w:t>
      </w:r>
      <w:r>
        <w:rPr>
          <w:rFonts w:ascii="Times New Roman" w:hAnsi="Times New Roman"/>
          <w:sz w:val="24"/>
          <w:szCs w:val="24"/>
        </w:rPr>
        <w:t>__</w:t>
      </w:r>
      <w:r w:rsidRPr="00E80CF1">
        <w:rPr>
          <w:rFonts w:ascii="Times New Roman" w:hAnsi="Times New Roman"/>
          <w:sz w:val="24"/>
          <w:szCs w:val="24"/>
        </w:rPr>
        <w:t xml:space="preserve"> загальних зборів споживачів, з іншої сторони</w:t>
      </w:r>
      <w:r w:rsidRPr="00E80CF1">
        <w:rPr>
          <w:rFonts w:ascii="Times New Roman" w:hAnsi="Times New Roman"/>
          <w:sz w:val="24"/>
          <w:szCs w:val="24"/>
          <w:lang w:val="ru-RU"/>
        </w:rPr>
        <w:t xml:space="preserve"> (</w:t>
      </w:r>
      <w:r w:rsidRPr="00E80CF1">
        <w:rPr>
          <w:rFonts w:ascii="Times New Roman" w:hAnsi="Times New Roman"/>
          <w:sz w:val="24"/>
          <w:szCs w:val="24"/>
        </w:rPr>
        <w:t xml:space="preserve">разом </w:t>
      </w:r>
      <w:r>
        <w:rPr>
          <w:rFonts w:ascii="Times New Roman" w:hAnsi="Times New Roman"/>
          <w:sz w:val="24"/>
          <w:szCs w:val="24"/>
        </w:rPr>
        <w:t>-</w:t>
      </w:r>
      <w:r w:rsidRPr="00E80CF1">
        <w:rPr>
          <w:rFonts w:ascii="Times New Roman" w:hAnsi="Times New Roman"/>
          <w:sz w:val="24"/>
          <w:szCs w:val="24"/>
        </w:rPr>
        <w:t xml:space="preserve"> сторони</w:t>
      </w:r>
      <w:r w:rsidRPr="00E80CF1">
        <w:rPr>
          <w:rFonts w:ascii="Times New Roman" w:hAnsi="Times New Roman"/>
          <w:sz w:val="24"/>
          <w:szCs w:val="24"/>
          <w:lang w:val="ru-RU"/>
        </w:rPr>
        <w:t>)</w:t>
      </w:r>
      <w:r w:rsidRPr="00E80CF1">
        <w:rPr>
          <w:rFonts w:ascii="Times New Roman" w:hAnsi="Times New Roman"/>
          <w:sz w:val="24"/>
          <w:szCs w:val="24"/>
        </w:rPr>
        <w:t>, уклали договір про таке.</w:t>
      </w:r>
    </w:p>
    <w:p w:rsidR="00412AA9" w:rsidRPr="00B74CD9" w:rsidRDefault="00412AA9" w:rsidP="00E4721A">
      <w:pPr>
        <w:pStyle w:val="a3"/>
        <w:spacing w:after="120"/>
        <w:ind w:firstLine="0"/>
        <w:jc w:val="center"/>
        <w:rPr>
          <w:rFonts w:ascii="Times New Roman" w:hAnsi="Times New Roman"/>
          <w:b/>
          <w:sz w:val="24"/>
          <w:szCs w:val="24"/>
        </w:rPr>
      </w:pPr>
      <w:r>
        <w:rPr>
          <w:rFonts w:ascii="Times New Roman" w:hAnsi="Times New Roman"/>
          <w:sz w:val="24"/>
          <w:szCs w:val="24"/>
        </w:rPr>
        <w:t>1.</w:t>
      </w:r>
      <w:r w:rsidRPr="00B74CD9">
        <w:rPr>
          <w:rFonts w:ascii="Times New Roman" w:hAnsi="Times New Roman"/>
          <w:sz w:val="24"/>
          <w:szCs w:val="24"/>
        </w:rPr>
        <w:t>Предмет договору</w:t>
      </w:r>
    </w:p>
    <w:p w:rsidR="00E4721A" w:rsidRPr="00E80CF1" w:rsidRDefault="00E4721A" w:rsidP="00E4721A">
      <w:pPr>
        <w:pStyle w:val="a3"/>
        <w:ind w:firstLine="0"/>
        <w:jc w:val="both"/>
        <w:rPr>
          <w:rFonts w:ascii="Times New Roman" w:hAnsi="Times New Roman"/>
          <w:sz w:val="24"/>
          <w:szCs w:val="24"/>
        </w:rPr>
      </w:pPr>
      <w:r>
        <w:rPr>
          <w:rFonts w:ascii="Times New Roman" w:hAnsi="Times New Roman"/>
          <w:sz w:val="24"/>
          <w:szCs w:val="24"/>
        </w:rPr>
        <w:t xml:space="preserve">         </w:t>
      </w:r>
      <w:r w:rsidR="00412AA9">
        <w:rPr>
          <w:rFonts w:ascii="Times New Roman" w:hAnsi="Times New Roman"/>
          <w:sz w:val="24"/>
          <w:szCs w:val="24"/>
        </w:rPr>
        <w:t>1.</w:t>
      </w:r>
      <w:r w:rsidR="00412AA9" w:rsidRPr="00B74CD9">
        <w:rPr>
          <w:rFonts w:ascii="Times New Roman" w:hAnsi="Times New Roman"/>
          <w:sz w:val="24"/>
          <w:szCs w:val="24"/>
        </w:rPr>
        <w:t xml:space="preserve">1. </w:t>
      </w:r>
      <w:r w:rsidRPr="00E80CF1">
        <w:rPr>
          <w:rFonts w:ascii="Times New Roman" w:hAnsi="Times New Roman"/>
          <w:sz w:val="24"/>
          <w:szCs w:val="24"/>
        </w:rPr>
        <w:t xml:space="preserve">Виконавець зобов’язується своєчасно надавати споживачам послуги </w:t>
      </w:r>
      <w:r w:rsidR="00E779A8" w:rsidRPr="00E779A8">
        <w:rPr>
          <w:rFonts w:ascii="Times New Roman" w:hAnsi="Times New Roman"/>
        </w:rPr>
        <w:t xml:space="preserve">з централізованого водопостачання та централізованого водовідведення </w:t>
      </w:r>
      <w:r w:rsidR="003165BC" w:rsidRPr="00B74CD9">
        <w:rPr>
          <w:rFonts w:ascii="Times New Roman" w:hAnsi="Times New Roman"/>
          <w:sz w:val="24"/>
          <w:szCs w:val="24"/>
        </w:rPr>
        <w:t>(далі </w:t>
      </w:r>
      <w:r w:rsidR="003165BC">
        <w:rPr>
          <w:rFonts w:ascii="Times New Roman" w:hAnsi="Times New Roman"/>
          <w:sz w:val="24"/>
          <w:szCs w:val="24"/>
        </w:rPr>
        <w:t>-</w:t>
      </w:r>
      <w:r w:rsidR="003165BC" w:rsidRPr="00B74CD9">
        <w:rPr>
          <w:rFonts w:ascii="Times New Roman" w:hAnsi="Times New Roman"/>
          <w:sz w:val="24"/>
          <w:szCs w:val="24"/>
        </w:rPr>
        <w:t xml:space="preserve"> послуги),</w:t>
      </w:r>
      <w:r w:rsidR="003165BC">
        <w:rPr>
          <w:rFonts w:ascii="Times New Roman" w:hAnsi="Times New Roman"/>
          <w:sz w:val="24"/>
          <w:szCs w:val="24"/>
        </w:rPr>
        <w:t xml:space="preserve"> </w:t>
      </w:r>
      <w:r>
        <w:rPr>
          <w:rFonts w:ascii="Times New Roman" w:hAnsi="Times New Roman"/>
          <w:sz w:val="24"/>
          <w:szCs w:val="24"/>
        </w:rPr>
        <w:t xml:space="preserve">а </w:t>
      </w:r>
      <w:r w:rsidRPr="00E80CF1">
        <w:rPr>
          <w:rFonts w:ascii="Times New Roman" w:hAnsi="Times New Roman"/>
          <w:sz w:val="24"/>
          <w:szCs w:val="24"/>
        </w:rPr>
        <w:t xml:space="preserve">споживачі </w:t>
      </w:r>
      <w:proofErr w:type="spellStart"/>
      <w:r w:rsidRPr="00E80CF1">
        <w:rPr>
          <w:rFonts w:ascii="Times New Roman" w:hAnsi="Times New Roman"/>
          <w:sz w:val="24"/>
          <w:szCs w:val="24"/>
        </w:rPr>
        <w:t>зобов</w:t>
      </w:r>
      <w:proofErr w:type="spellEnd"/>
      <w:r w:rsidRPr="00E80CF1">
        <w:rPr>
          <w:rFonts w:ascii="Times New Roman" w:hAnsi="Times New Roman"/>
          <w:sz w:val="24"/>
          <w:szCs w:val="24"/>
          <w:lang w:val="ru-RU"/>
        </w:rPr>
        <w:t>’</w:t>
      </w:r>
      <w:proofErr w:type="spellStart"/>
      <w:r w:rsidRPr="00E80CF1">
        <w:rPr>
          <w:rFonts w:ascii="Times New Roman" w:hAnsi="Times New Roman"/>
          <w:sz w:val="24"/>
          <w:szCs w:val="24"/>
        </w:rPr>
        <w:t>язуються</w:t>
      </w:r>
      <w:proofErr w:type="spellEnd"/>
      <w:r w:rsidRPr="00E80CF1">
        <w:rPr>
          <w:rFonts w:ascii="Times New Roman" w:hAnsi="Times New Roman"/>
          <w:sz w:val="24"/>
          <w:szCs w:val="24"/>
        </w:rPr>
        <w:t xml:space="preserve"> оплачувати надані послуги за тарифами, встановленими відповідно до законодавства, у порядку, строки та на умовах, передбачених договором.</w:t>
      </w:r>
    </w:p>
    <w:p w:rsidR="00412AA9" w:rsidRPr="00B74CD9" w:rsidRDefault="00412AA9" w:rsidP="00AD7382">
      <w:pPr>
        <w:pStyle w:val="a3"/>
        <w:spacing w:before="0"/>
        <w:jc w:val="both"/>
        <w:rPr>
          <w:rFonts w:ascii="Times New Roman" w:hAnsi="Times New Roman"/>
          <w:sz w:val="24"/>
          <w:szCs w:val="24"/>
        </w:rPr>
      </w:pPr>
      <w:r>
        <w:rPr>
          <w:rFonts w:ascii="Times New Roman" w:hAnsi="Times New Roman"/>
          <w:sz w:val="24"/>
          <w:szCs w:val="24"/>
        </w:rPr>
        <w:t>1.</w:t>
      </w:r>
      <w:r w:rsidRPr="00B74CD9">
        <w:rPr>
          <w:rFonts w:ascii="Times New Roman" w:hAnsi="Times New Roman"/>
          <w:sz w:val="24"/>
          <w:szCs w:val="24"/>
        </w:rPr>
        <w:t xml:space="preserve">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централізованих інженерно-технічних систем постачання послуги виконавця та внутрішньобудинкових систем багатоквартирного будинку. </w:t>
      </w:r>
    </w:p>
    <w:p w:rsidR="00E4721A" w:rsidRPr="00E80CF1" w:rsidRDefault="00412AA9" w:rsidP="00E4721A">
      <w:pPr>
        <w:pStyle w:val="a3"/>
        <w:spacing w:before="0"/>
        <w:jc w:val="both"/>
        <w:rPr>
          <w:rFonts w:ascii="Times New Roman" w:hAnsi="Times New Roman"/>
          <w:sz w:val="24"/>
          <w:szCs w:val="24"/>
        </w:rPr>
      </w:pPr>
      <w:r>
        <w:rPr>
          <w:rFonts w:ascii="Times New Roman" w:hAnsi="Times New Roman"/>
          <w:sz w:val="24"/>
          <w:szCs w:val="24"/>
        </w:rPr>
        <w:t>1.</w:t>
      </w:r>
      <w:r w:rsidRPr="00B74CD9">
        <w:rPr>
          <w:rFonts w:ascii="Times New Roman" w:hAnsi="Times New Roman"/>
          <w:sz w:val="24"/>
          <w:szCs w:val="24"/>
        </w:rPr>
        <w:t xml:space="preserve">3. </w:t>
      </w:r>
      <w:r w:rsidR="00E4721A" w:rsidRPr="00E80CF1">
        <w:rPr>
          <w:rFonts w:ascii="Times New Roman" w:hAnsi="Times New Roman"/>
          <w:sz w:val="24"/>
          <w:szCs w:val="24"/>
        </w:rPr>
        <w:t xml:space="preserve">Послуги надаються споживачам безперервно, крім перерв, визначених частиною першою статті 16 Закону України “Про житлово-комунальні послуги”. </w:t>
      </w:r>
    </w:p>
    <w:p w:rsidR="00E4721A" w:rsidRDefault="00E4721A" w:rsidP="00E4721A">
      <w:pPr>
        <w:pStyle w:val="a3"/>
        <w:spacing w:before="0"/>
        <w:jc w:val="both"/>
        <w:rPr>
          <w:rFonts w:ascii="Times New Roman" w:hAnsi="Times New Roman"/>
          <w:sz w:val="24"/>
          <w:szCs w:val="24"/>
        </w:rPr>
      </w:pPr>
      <w:r w:rsidRPr="00E80CF1">
        <w:rPr>
          <w:rFonts w:ascii="Times New Roman" w:hAnsi="Times New Roman"/>
          <w:sz w:val="24"/>
          <w:szCs w:val="24"/>
        </w:rPr>
        <w:t>Послуга з централізованого водовідведення надається у мережі виконавця з мереж споживачів за умови справності мереж споживачів.</w:t>
      </w:r>
    </w:p>
    <w:p w:rsidR="00E4721A" w:rsidRPr="00E80CF1" w:rsidRDefault="00E4721A" w:rsidP="00E4721A">
      <w:pPr>
        <w:pStyle w:val="a3"/>
        <w:spacing w:before="0"/>
        <w:jc w:val="both"/>
        <w:rPr>
          <w:rFonts w:ascii="Times New Roman" w:hAnsi="Times New Roman"/>
          <w:sz w:val="24"/>
          <w:szCs w:val="24"/>
        </w:rPr>
      </w:pPr>
      <w:r>
        <w:rPr>
          <w:rFonts w:ascii="Times New Roman" w:hAnsi="Times New Roman"/>
          <w:sz w:val="24"/>
          <w:szCs w:val="24"/>
        </w:rPr>
        <w:t>1.4.</w:t>
      </w:r>
      <w:r w:rsidRPr="00E80CF1">
        <w:rPr>
          <w:rFonts w:ascii="Times New Roman" w:hAnsi="Times New Roman"/>
          <w:sz w:val="24"/>
          <w:szCs w:val="24"/>
        </w:rPr>
        <w:t>Уповноважена особа веде облік обсягу спожитих споживачами послуг та їх оплати (у тому числі стосовно кожної квартири (приміщення), здійснює розподіл обсягу спожитих послуг між споживачами та перераховує кошти, сплачені споживачами, на поточні рахунки виконавця.</w:t>
      </w:r>
    </w:p>
    <w:p w:rsidR="00412AA9" w:rsidRPr="00B74CD9" w:rsidRDefault="00412AA9" w:rsidP="00E4721A">
      <w:pPr>
        <w:pStyle w:val="a3"/>
        <w:spacing w:before="0"/>
        <w:jc w:val="both"/>
        <w:rPr>
          <w:rFonts w:ascii="Times New Roman" w:hAnsi="Times New Roman"/>
          <w:sz w:val="24"/>
          <w:szCs w:val="24"/>
        </w:rPr>
      </w:pPr>
      <w:r>
        <w:rPr>
          <w:rFonts w:ascii="Times New Roman" w:hAnsi="Times New Roman"/>
          <w:sz w:val="24"/>
          <w:szCs w:val="24"/>
        </w:rPr>
        <w:t>1.</w:t>
      </w:r>
      <w:r w:rsidR="00E4721A">
        <w:rPr>
          <w:rFonts w:ascii="Times New Roman" w:hAnsi="Times New Roman"/>
          <w:sz w:val="24"/>
          <w:szCs w:val="24"/>
        </w:rPr>
        <w:t>5</w:t>
      </w:r>
      <w:r w:rsidRPr="00B74CD9">
        <w:rPr>
          <w:rFonts w:ascii="Times New Roman" w:hAnsi="Times New Roman"/>
          <w:sz w:val="24"/>
          <w:szCs w:val="24"/>
        </w:rPr>
        <w:t xml:space="preserve">. Інформація про об’єкт водоспоживання: </w:t>
      </w:r>
    </w:p>
    <w:p w:rsidR="00412AA9" w:rsidRPr="00B74CD9" w:rsidRDefault="00412AA9" w:rsidP="00E779A8">
      <w:pPr>
        <w:pStyle w:val="a3"/>
        <w:spacing w:before="0" w:line="240" w:lineRule="exact"/>
        <w:jc w:val="both"/>
        <w:rPr>
          <w:rFonts w:ascii="Times New Roman" w:hAnsi="Times New Roman"/>
          <w:sz w:val="24"/>
          <w:szCs w:val="24"/>
        </w:rPr>
      </w:pPr>
      <w:r w:rsidRPr="00B74CD9">
        <w:rPr>
          <w:rFonts w:ascii="Times New Roman" w:hAnsi="Times New Roman"/>
          <w:sz w:val="24"/>
          <w:szCs w:val="24"/>
        </w:rPr>
        <w:t>1) адреса об’єкта водоспоживання:</w:t>
      </w:r>
    </w:p>
    <w:p w:rsidR="00412AA9" w:rsidRPr="00B74CD9" w:rsidRDefault="00412AA9" w:rsidP="00E4721A">
      <w:pPr>
        <w:pStyle w:val="a3"/>
        <w:spacing w:before="0"/>
        <w:jc w:val="both"/>
        <w:rPr>
          <w:rFonts w:ascii="Times New Roman" w:hAnsi="Times New Roman"/>
          <w:sz w:val="24"/>
          <w:szCs w:val="24"/>
        </w:rPr>
      </w:pPr>
      <w:r w:rsidRPr="00B74CD9">
        <w:rPr>
          <w:rFonts w:ascii="Times New Roman" w:hAnsi="Times New Roman"/>
          <w:sz w:val="24"/>
          <w:szCs w:val="24"/>
        </w:rPr>
        <w:t>вулиця ______________________________________________________,</w:t>
      </w:r>
    </w:p>
    <w:p w:rsidR="00412AA9" w:rsidRPr="00B74CD9" w:rsidRDefault="00412AA9" w:rsidP="00E4721A">
      <w:pPr>
        <w:pStyle w:val="a3"/>
        <w:spacing w:before="0"/>
        <w:jc w:val="both"/>
        <w:rPr>
          <w:rFonts w:ascii="Times New Roman" w:hAnsi="Times New Roman"/>
          <w:sz w:val="24"/>
          <w:szCs w:val="24"/>
        </w:rPr>
      </w:pPr>
      <w:r w:rsidRPr="00B74CD9">
        <w:rPr>
          <w:rFonts w:ascii="Times New Roman" w:hAnsi="Times New Roman"/>
          <w:sz w:val="24"/>
          <w:szCs w:val="24"/>
        </w:rPr>
        <w:t>будинок № ______________, квартира (приміщення) № ____________,</w:t>
      </w:r>
    </w:p>
    <w:p w:rsidR="00412AA9" w:rsidRPr="00B74CD9" w:rsidRDefault="00412AA9" w:rsidP="00E4721A">
      <w:pPr>
        <w:pStyle w:val="a3"/>
        <w:spacing w:before="0"/>
        <w:jc w:val="both"/>
        <w:rPr>
          <w:rFonts w:ascii="Times New Roman" w:hAnsi="Times New Roman"/>
          <w:sz w:val="24"/>
          <w:szCs w:val="24"/>
        </w:rPr>
      </w:pPr>
      <w:r w:rsidRPr="00B74CD9">
        <w:rPr>
          <w:rFonts w:ascii="Times New Roman" w:hAnsi="Times New Roman"/>
          <w:sz w:val="24"/>
          <w:szCs w:val="24"/>
        </w:rPr>
        <w:t>місто (селище, село) _____________________, індекс ______________,</w:t>
      </w:r>
    </w:p>
    <w:p w:rsidR="00412AA9" w:rsidRPr="00B74CD9" w:rsidRDefault="00412AA9" w:rsidP="00E4721A">
      <w:pPr>
        <w:pStyle w:val="a3"/>
        <w:spacing w:before="0"/>
        <w:jc w:val="both"/>
        <w:rPr>
          <w:rFonts w:ascii="Times New Roman" w:hAnsi="Times New Roman"/>
          <w:sz w:val="24"/>
          <w:szCs w:val="24"/>
        </w:rPr>
      </w:pPr>
      <w:r w:rsidRPr="00B74CD9">
        <w:rPr>
          <w:rFonts w:ascii="Times New Roman" w:hAnsi="Times New Roman"/>
          <w:sz w:val="24"/>
          <w:szCs w:val="24"/>
        </w:rPr>
        <w:t>район _______________________________________________________,</w:t>
      </w:r>
    </w:p>
    <w:p w:rsidR="00412AA9" w:rsidRPr="00B74CD9" w:rsidRDefault="00412AA9" w:rsidP="00E4721A">
      <w:pPr>
        <w:pStyle w:val="a3"/>
        <w:spacing w:before="0"/>
        <w:jc w:val="both"/>
        <w:rPr>
          <w:rFonts w:ascii="Times New Roman" w:hAnsi="Times New Roman"/>
          <w:sz w:val="24"/>
          <w:szCs w:val="24"/>
        </w:rPr>
      </w:pPr>
      <w:r w:rsidRPr="00B74CD9">
        <w:rPr>
          <w:rFonts w:ascii="Times New Roman" w:hAnsi="Times New Roman"/>
          <w:sz w:val="24"/>
          <w:szCs w:val="24"/>
        </w:rPr>
        <w:t>область  _____________________________________________________;</w:t>
      </w:r>
    </w:p>
    <w:p w:rsidR="00E4721A" w:rsidRDefault="007F7F8B" w:rsidP="00E4721A">
      <w:pPr>
        <w:pStyle w:val="a3"/>
        <w:spacing w:before="60"/>
        <w:jc w:val="both"/>
        <w:rPr>
          <w:rFonts w:ascii="Times New Roman" w:hAnsi="Times New Roman"/>
          <w:sz w:val="24"/>
          <w:szCs w:val="24"/>
        </w:rPr>
      </w:pPr>
      <w:r>
        <w:rPr>
          <w:rFonts w:ascii="Times New Roman" w:hAnsi="Times New Roman"/>
          <w:sz w:val="24"/>
          <w:szCs w:val="24"/>
        </w:rPr>
        <w:t>2</w:t>
      </w:r>
      <w:r w:rsidR="00412AA9" w:rsidRPr="00B74CD9">
        <w:rPr>
          <w:rFonts w:ascii="Times New Roman" w:hAnsi="Times New Roman"/>
          <w:sz w:val="24"/>
          <w:szCs w:val="24"/>
        </w:rPr>
        <w:t xml:space="preserve">) </w:t>
      </w:r>
      <w:r w:rsidR="00E4721A" w:rsidRPr="00E80CF1">
        <w:rPr>
          <w:rFonts w:ascii="Times New Roman" w:hAnsi="Times New Roman"/>
          <w:sz w:val="24"/>
          <w:szCs w:val="24"/>
        </w:rPr>
        <w:t>номер контактного телефону уповноваженої особи  ______________;</w:t>
      </w:r>
    </w:p>
    <w:p w:rsidR="005A4644" w:rsidRPr="00B74CD9" w:rsidRDefault="00E4721A" w:rsidP="00E4721A">
      <w:pPr>
        <w:pStyle w:val="a3"/>
        <w:spacing w:before="60"/>
        <w:ind w:firstLine="0"/>
        <w:jc w:val="both"/>
        <w:rPr>
          <w:rFonts w:ascii="Times New Roman" w:hAnsi="Times New Roman"/>
          <w:sz w:val="24"/>
          <w:szCs w:val="24"/>
        </w:rPr>
      </w:pPr>
      <w:r>
        <w:rPr>
          <w:rFonts w:ascii="Times New Roman" w:hAnsi="Times New Roman"/>
          <w:sz w:val="24"/>
          <w:szCs w:val="24"/>
        </w:rPr>
        <w:t xml:space="preserve">        </w:t>
      </w:r>
      <w:r w:rsidR="007F7F8B">
        <w:rPr>
          <w:rFonts w:ascii="Times New Roman" w:hAnsi="Times New Roman"/>
          <w:sz w:val="24"/>
          <w:szCs w:val="24"/>
        </w:rPr>
        <w:t>3</w:t>
      </w:r>
      <w:r w:rsidR="00412AA9" w:rsidRPr="00B74CD9">
        <w:rPr>
          <w:rFonts w:ascii="Times New Roman" w:hAnsi="Times New Roman"/>
          <w:sz w:val="24"/>
          <w:szCs w:val="24"/>
        </w:rPr>
        <w:t xml:space="preserve">) характеристика вузлів комерційного обліку води: </w:t>
      </w:r>
    </w:p>
    <w:tbl>
      <w:tblPr>
        <w:tblW w:w="10186" w:type="dxa"/>
        <w:tblInd w:w="25" w:type="dxa"/>
        <w:tblBorders>
          <w:top w:val="single" w:sz="4" w:space="0" w:color="000000"/>
          <w:bottom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9"/>
        <w:gridCol w:w="1701"/>
        <w:gridCol w:w="1418"/>
        <w:gridCol w:w="1275"/>
        <w:gridCol w:w="1843"/>
        <w:gridCol w:w="1985"/>
        <w:gridCol w:w="1275"/>
      </w:tblGrid>
      <w:tr w:rsidR="00412AA9" w:rsidRPr="00B74CD9" w:rsidTr="005A4644">
        <w:trPr>
          <w:trHeight w:val="776"/>
        </w:trPr>
        <w:tc>
          <w:tcPr>
            <w:tcW w:w="689" w:type="dxa"/>
            <w:tcBorders>
              <w:left w:val="single" w:sz="4" w:space="0" w:color="auto"/>
            </w:tcBorders>
            <w:vAlign w:val="center"/>
            <w:hideMark/>
          </w:tcPr>
          <w:p w:rsidR="00412AA9" w:rsidRPr="00412AA9" w:rsidRDefault="00412AA9" w:rsidP="00412AA9">
            <w:pPr>
              <w:pStyle w:val="a3"/>
              <w:ind w:firstLine="0"/>
              <w:jc w:val="center"/>
              <w:rPr>
                <w:rFonts w:ascii="Times New Roman" w:hAnsi="Times New Roman"/>
                <w:sz w:val="16"/>
                <w:szCs w:val="16"/>
              </w:rPr>
            </w:pPr>
            <w:proofErr w:type="spellStart"/>
            <w:r w:rsidRPr="00412AA9">
              <w:rPr>
                <w:rFonts w:ascii="Times New Roman" w:hAnsi="Times New Roman"/>
                <w:sz w:val="16"/>
                <w:szCs w:val="16"/>
              </w:rPr>
              <w:t>Поряд-ковий</w:t>
            </w:r>
            <w:proofErr w:type="spellEnd"/>
            <w:r w:rsidRPr="00412AA9">
              <w:rPr>
                <w:rFonts w:ascii="Times New Roman" w:hAnsi="Times New Roman"/>
                <w:sz w:val="16"/>
                <w:szCs w:val="16"/>
              </w:rPr>
              <w:t xml:space="preserve"> номер</w:t>
            </w:r>
          </w:p>
        </w:tc>
        <w:tc>
          <w:tcPr>
            <w:tcW w:w="1701" w:type="dxa"/>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Найменування та умовне позначення типу засобу вимірювальної техніки</w:t>
            </w:r>
          </w:p>
        </w:tc>
        <w:tc>
          <w:tcPr>
            <w:tcW w:w="1418" w:type="dxa"/>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Заводський номер</w:t>
            </w:r>
          </w:p>
        </w:tc>
        <w:tc>
          <w:tcPr>
            <w:tcW w:w="1275" w:type="dxa"/>
            <w:vAlign w:val="center"/>
            <w:hideMark/>
          </w:tcPr>
          <w:p w:rsidR="00412AA9" w:rsidRPr="00412AA9" w:rsidRDefault="005A4644" w:rsidP="005A4644">
            <w:pPr>
              <w:pStyle w:val="a3"/>
              <w:ind w:firstLine="0"/>
              <w:jc w:val="center"/>
              <w:rPr>
                <w:rFonts w:ascii="Times New Roman" w:hAnsi="Times New Roman"/>
                <w:sz w:val="16"/>
                <w:szCs w:val="16"/>
              </w:rPr>
            </w:pPr>
            <w:r>
              <w:rPr>
                <w:rFonts w:ascii="Times New Roman" w:hAnsi="Times New Roman"/>
                <w:sz w:val="16"/>
                <w:szCs w:val="16"/>
              </w:rPr>
              <w:t xml:space="preserve">Перше </w:t>
            </w:r>
            <w:r w:rsidR="00412AA9" w:rsidRPr="00412AA9">
              <w:rPr>
                <w:rFonts w:ascii="Times New Roman" w:hAnsi="Times New Roman"/>
                <w:sz w:val="16"/>
                <w:szCs w:val="16"/>
              </w:rPr>
              <w:t>показання/ дата</w:t>
            </w:r>
          </w:p>
        </w:tc>
        <w:tc>
          <w:tcPr>
            <w:tcW w:w="1843" w:type="dxa"/>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Місце встановлення</w:t>
            </w:r>
          </w:p>
        </w:tc>
        <w:tc>
          <w:tcPr>
            <w:tcW w:w="1985" w:type="dxa"/>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 xml:space="preserve">Дата останньої періодичної повірки, </w:t>
            </w:r>
            <w:proofErr w:type="spellStart"/>
            <w:r w:rsidRPr="00412AA9">
              <w:rPr>
                <w:rFonts w:ascii="Times New Roman" w:hAnsi="Times New Roman"/>
                <w:sz w:val="16"/>
                <w:szCs w:val="16"/>
              </w:rPr>
              <w:t>міжповірочний</w:t>
            </w:r>
            <w:proofErr w:type="spellEnd"/>
            <w:r w:rsidRPr="00412AA9">
              <w:rPr>
                <w:rFonts w:ascii="Times New Roman" w:hAnsi="Times New Roman"/>
                <w:sz w:val="16"/>
                <w:szCs w:val="16"/>
              </w:rPr>
              <w:t xml:space="preserve"> інтервал</w:t>
            </w:r>
          </w:p>
        </w:tc>
        <w:tc>
          <w:tcPr>
            <w:tcW w:w="1275" w:type="dxa"/>
            <w:tcBorders>
              <w:right w:val="single" w:sz="4" w:space="0" w:color="auto"/>
            </w:tcBorders>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Примітка</w:t>
            </w:r>
          </w:p>
        </w:tc>
      </w:tr>
      <w:tr w:rsidR="00412AA9" w:rsidRPr="00B74CD9" w:rsidTr="00AD7382">
        <w:trPr>
          <w:trHeight w:val="526"/>
        </w:trPr>
        <w:tc>
          <w:tcPr>
            <w:tcW w:w="689" w:type="dxa"/>
            <w:tcBorders>
              <w:left w:val="single" w:sz="4" w:space="0" w:color="auto"/>
            </w:tcBorders>
            <w:vAlign w:val="center"/>
          </w:tcPr>
          <w:p w:rsidR="005A4644" w:rsidRPr="000241E1" w:rsidRDefault="005A4644" w:rsidP="00412AA9">
            <w:pPr>
              <w:pStyle w:val="a3"/>
              <w:ind w:firstLine="0"/>
              <w:rPr>
                <w:rFonts w:ascii="Times New Roman" w:hAnsi="Times New Roman"/>
                <w:sz w:val="20"/>
              </w:rPr>
            </w:pPr>
          </w:p>
        </w:tc>
        <w:tc>
          <w:tcPr>
            <w:tcW w:w="1701" w:type="dxa"/>
            <w:vAlign w:val="center"/>
          </w:tcPr>
          <w:p w:rsidR="00412AA9" w:rsidRPr="000241E1" w:rsidRDefault="00412AA9" w:rsidP="00E779A8">
            <w:pPr>
              <w:pStyle w:val="a3"/>
              <w:ind w:firstLine="0"/>
              <w:rPr>
                <w:rFonts w:ascii="Times New Roman" w:hAnsi="Times New Roman"/>
                <w:sz w:val="20"/>
              </w:rPr>
            </w:pPr>
          </w:p>
        </w:tc>
        <w:tc>
          <w:tcPr>
            <w:tcW w:w="1418" w:type="dxa"/>
            <w:vAlign w:val="center"/>
          </w:tcPr>
          <w:p w:rsidR="00412AA9" w:rsidRPr="000241E1" w:rsidRDefault="00412AA9" w:rsidP="00AD7382">
            <w:pPr>
              <w:pStyle w:val="a3"/>
              <w:ind w:firstLine="0"/>
              <w:rPr>
                <w:rFonts w:ascii="Times New Roman" w:hAnsi="Times New Roman"/>
                <w:sz w:val="20"/>
              </w:rPr>
            </w:pPr>
          </w:p>
        </w:tc>
        <w:tc>
          <w:tcPr>
            <w:tcW w:w="1275" w:type="dxa"/>
            <w:vAlign w:val="center"/>
          </w:tcPr>
          <w:p w:rsidR="00412AA9" w:rsidRPr="000241E1" w:rsidRDefault="00412AA9" w:rsidP="00412AA9">
            <w:pPr>
              <w:pStyle w:val="a3"/>
              <w:ind w:left="-488" w:firstLine="0"/>
              <w:jc w:val="center"/>
              <w:rPr>
                <w:rFonts w:ascii="Times New Roman" w:hAnsi="Times New Roman"/>
                <w:sz w:val="20"/>
              </w:rPr>
            </w:pPr>
          </w:p>
        </w:tc>
        <w:tc>
          <w:tcPr>
            <w:tcW w:w="1843" w:type="dxa"/>
            <w:vAlign w:val="center"/>
          </w:tcPr>
          <w:p w:rsidR="00412AA9" w:rsidRPr="000241E1" w:rsidRDefault="00412AA9" w:rsidP="00412AA9">
            <w:pPr>
              <w:pStyle w:val="a3"/>
              <w:ind w:firstLine="0"/>
              <w:jc w:val="center"/>
              <w:rPr>
                <w:rFonts w:ascii="Times New Roman" w:hAnsi="Times New Roman"/>
                <w:sz w:val="20"/>
              </w:rPr>
            </w:pPr>
          </w:p>
        </w:tc>
        <w:tc>
          <w:tcPr>
            <w:tcW w:w="1985" w:type="dxa"/>
            <w:vAlign w:val="center"/>
          </w:tcPr>
          <w:p w:rsidR="00412AA9" w:rsidRPr="000241E1" w:rsidRDefault="00412AA9" w:rsidP="00412AA9">
            <w:pPr>
              <w:pStyle w:val="a3"/>
              <w:ind w:firstLine="0"/>
              <w:jc w:val="center"/>
              <w:rPr>
                <w:rFonts w:ascii="Times New Roman" w:hAnsi="Times New Roman"/>
                <w:sz w:val="20"/>
              </w:rPr>
            </w:pPr>
          </w:p>
        </w:tc>
        <w:tc>
          <w:tcPr>
            <w:tcW w:w="1275" w:type="dxa"/>
            <w:tcBorders>
              <w:right w:val="single" w:sz="4" w:space="0" w:color="auto"/>
            </w:tcBorders>
            <w:vAlign w:val="center"/>
          </w:tcPr>
          <w:p w:rsidR="00412AA9" w:rsidRPr="000241E1" w:rsidRDefault="00412AA9" w:rsidP="00412AA9">
            <w:pPr>
              <w:pStyle w:val="a3"/>
              <w:ind w:firstLine="0"/>
              <w:rPr>
                <w:rFonts w:ascii="Times New Roman" w:hAnsi="Times New Roman"/>
                <w:sz w:val="20"/>
              </w:rPr>
            </w:pPr>
          </w:p>
        </w:tc>
      </w:tr>
      <w:tr w:rsidR="00412AA9" w:rsidRPr="00B74CD9" w:rsidTr="00AD7382">
        <w:trPr>
          <w:trHeight w:val="547"/>
        </w:trPr>
        <w:tc>
          <w:tcPr>
            <w:tcW w:w="689" w:type="dxa"/>
            <w:tcBorders>
              <w:left w:val="single" w:sz="4" w:space="0" w:color="auto"/>
            </w:tcBorders>
            <w:vAlign w:val="center"/>
          </w:tcPr>
          <w:p w:rsidR="005A4644" w:rsidRPr="000241E1" w:rsidRDefault="005A4644" w:rsidP="00412AA9">
            <w:pPr>
              <w:pStyle w:val="a3"/>
              <w:ind w:firstLine="0"/>
              <w:rPr>
                <w:rFonts w:ascii="Times New Roman" w:hAnsi="Times New Roman"/>
                <w:sz w:val="20"/>
              </w:rPr>
            </w:pPr>
          </w:p>
        </w:tc>
        <w:tc>
          <w:tcPr>
            <w:tcW w:w="1701" w:type="dxa"/>
            <w:vAlign w:val="center"/>
          </w:tcPr>
          <w:p w:rsidR="00412AA9" w:rsidRPr="000241E1" w:rsidRDefault="00412AA9" w:rsidP="00E779A8">
            <w:pPr>
              <w:pStyle w:val="a3"/>
              <w:ind w:firstLine="0"/>
              <w:rPr>
                <w:rFonts w:ascii="Times New Roman" w:hAnsi="Times New Roman"/>
                <w:sz w:val="20"/>
              </w:rPr>
            </w:pPr>
          </w:p>
        </w:tc>
        <w:tc>
          <w:tcPr>
            <w:tcW w:w="1418" w:type="dxa"/>
            <w:vAlign w:val="center"/>
          </w:tcPr>
          <w:p w:rsidR="00412AA9" w:rsidRPr="000241E1" w:rsidRDefault="00412AA9" w:rsidP="00E779A8">
            <w:pPr>
              <w:pStyle w:val="a3"/>
              <w:ind w:left="-488" w:firstLine="0"/>
              <w:rPr>
                <w:rFonts w:ascii="Times New Roman" w:hAnsi="Times New Roman"/>
                <w:sz w:val="20"/>
              </w:rPr>
            </w:pPr>
          </w:p>
        </w:tc>
        <w:tc>
          <w:tcPr>
            <w:tcW w:w="1275" w:type="dxa"/>
            <w:vAlign w:val="center"/>
          </w:tcPr>
          <w:p w:rsidR="00412AA9" w:rsidRPr="000241E1" w:rsidRDefault="00412AA9" w:rsidP="00412AA9">
            <w:pPr>
              <w:pStyle w:val="a3"/>
              <w:ind w:left="-488" w:firstLine="0"/>
              <w:jc w:val="center"/>
              <w:rPr>
                <w:rFonts w:ascii="Times New Roman" w:hAnsi="Times New Roman"/>
                <w:sz w:val="20"/>
              </w:rPr>
            </w:pPr>
          </w:p>
        </w:tc>
        <w:tc>
          <w:tcPr>
            <w:tcW w:w="1843" w:type="dxa"/>
            <w:vAlign w:val="center"/>
          </w:tcPr>
          <w:p w:rsidR="00412AA9" w:rsidRPr="000241E1" w:rsidRDefault="00412AA9" w:rsidP="00412AA9">
            <w:pPr>
              <w:pStyle w:val="a3"/>
              <w:ind w:firstLine="0"/>
              <w:jc w:val="center"/>
              <w:rPr>
                <w:rFonts w:ascii="Times New Roman" w:hAnsi="Times New Roman"/>
                <w:sz w:val="20"/>
              </w:rPr>
            </w:pPr>
          </w:p>
        </w:tc>
        <w:tc>
          <w:tcPr>
            <w:tcW w:w="1985" w:type="dxa"/>
            <w:vAlign w:val="center"/>
          </w:tcPr>
          <w:p w:rsidR="00412AA9" w:rsidRPr="000241E1" w:rsidRDefault="00412AA9" w:rsidP="00412AA9">
            <w:pPr>
              <w:pStyle w:val="a3"/>
              <w:ind w:firstLine="0"/>
              <w:jc w:val="center"/>
              <w:rPr>
                <w:rFonts w:ascii="Times New Roman" w:hAnsi="Times New Roman"/>
                <w:sz w:val="20"/>
              </w:rPr>
            </w:pPr>
          </w:p>
        </w:tc>
        <w:tc>
          <w:tcPr>
            <w:tcW w:w="1275" w:type="dxa"/>
            <w:tcBorders>
              <w:right w:val="single" w:sz="4" w:space="0" w:color="auto"/>
            </w:tcBorders>
            <w:vAlign w:val="center"/>
          </w:tcPr>
          <w:p w:rsidR="00412AA9" w:rsidRPr="000241E1" w:rsidRDefault="00412AA9" w:rsidP="00412AA9">
            <w:pPr>
              <w:pStyle w:val="a3"/>
              <w:ind w:firstLine="0"/>
              <w:rPr>
                <w:rFonts w:ascii="Times New Roman" w:hAnsi="Times New Roman"/>
                <w:sz w:val="20"/>
              </w:rPr>
            </w:pPr>
          </w:p>
        </w:tc>
      </w:tr>
    </w:tbl>
    <w:p w:rsidR="00412AA9" w:rsidRPr="00B74CD9" w:rsidRDefault="00412AA9" w:rsidP="00951480">
      <w:pPr>
        <w:pStyle w:val="a3"/>
        <w:spacing w:line="240" w:lineRule="exact"/>
        <w:jc w:val="both"/>
        <w:rPr>
          <w:rFonts w:ascii="Times New Roman" w:hAnsi="Times New Roman"/>
          <w:sz w:val="24"/>
          <w:szCs w:val="24"/>
        </w:rPr>
      </w:pPr>
      <w:r w:rsidRPr="00B74CD9">
        <w:rPr>
          <w:rFonts w:ascii="Times New Roman" w:hAnsi="Times New Roman"/>
          <w:sz w:val="24"/>
          <w:szCs w:val="24"/>
        </w:rPr>
        <w:lastRenderedPageBreak/>
        <w:t xml:space="preserve">У разі внесення змін до характеристики вузлів комерційного обліку води такі зміни вважаються внесеними до договору шляхом належного оформлення акта взяття на абонентський облік. </w:t>
      </w:r>
    </w:p>
    <w:p w:rsidR="00412AA9" w:rsidRPr="00B74CD9" w:rsidRDefault="00D150E6" w:rsidP="003E3DA5">
      <w:pPr>
        <w:pStyle w:val="a4"/>
        <w:spacing w:before="60" w:after="60" w:line="240" w:lineRule="exact"/>
        <w:rPr>
          <w:rFonts w:ascii="Times New Roman" w:hAnsi="Times New Roman"/>
          <w:b w:val="0"/>
          <w:sz w:val="24"/>
          <w:szCs w:val="24"/>
        </w:rPr>
      </w:pPr>
      <w:r>
        <w:rPr>
          <w:rFonts w:ascii="Times New Roman" w:hAnsi="Times New Roman"/>
          <w:b w:val="0"/>
          <w:sz w:val="24"/>
          <w:szCs w:val="24"/>
        </w:rPr>
        <w:t>2.</w:t>
      </w:r>
      <w:r w:rsidR="00412AA9" w:rsidRPr="00B74CD9">
        <w:rPr>
          <w:rFonts w:ascii="Times New Roman" w:hAnsi="Times New Roman"/>
          <w:b w:val="0"/>
          <w:sz w:val="24"/>
          <w:szCs w:val="24"/>
        </w:rPr>
        <w:t>Розмір плати за послуги</w:t>
      </w:r>
    </w:p>
    <w:p w:rsidR="00412AA9" w:rsidRPr="00B74CD9" w:rsidRDefault="00D150E6" w:rsidP="00951480">
      <w:pPr>
        <w:pStyle w:val="a3"/>
        <w:spacing w:line="240" w:lineRule="exact"/>
        <w:jc w:val="both"/>
        <w:rPr>
          <w:rFonts w:ascii="Times New Roman" w:hAnsi="Times New Roman"/>
          <w:sz w:val="24"/>
          <w:szCs w:val="24"/>
        </w:rPr>
      </w:pPr>
      <w:r>
        <w:rPr>
          <w:rFonts w:ascii="Times New Roman" w:hAnsi="Times New Roman"/>
          <w:sz w:val="24"/>
          <w:szCs w:val="24"/>
          <w:lang w:val="ru-RU"/>
        </w:rPr>
        <w:t>2.1</w:t>
      </w:r>
      <w:r w:rsidR="00412AA9" w:rsidRPr="00B74CD9">
        <w:rPr>
          <w:rFonts w:ascii="Times New Roman" w:hAnsi="Times New Roman"/>
          <w:sz w:val="24"/>
          <w:szCs w:val="24"/>
        </w:rPr>
        <w:t>. Тарифи на послуги встановлюються уповноваженими законом державними органами або органами місцевого самоврядування відповідно до закону і становлять:</w:t>
      </w:r>
    </w:p>
    <w:p w:rsidR="00412AA9" w:rsidRPr="00B74CD9" w:rsidRDefault="00412AA9" w:rsidP="00D210BE">
      <w:pPr>
        <w:pStyle w:val="a3"/>
        <w:spacing w:before="60"/>
        <w:jc w:val="both"/>
        <w:rPr>
          <w:rFonts w:ascii="Times New Roman" w:hAnsi="Times New Roman"/>
          <w:sz w:val="24"/>
          <w:szCs w:val="24"/>
        </w:rPr>
      </w:pPr>
      <w:r w:rsidRPr="00B74CD9">
        <w:rPr>
          <w:rFonts w:ascii="Times New Roman" w:hAnsi="Times New Roman"/>
          <w:sz w:val="24"/>
          <w:szCs w:val="24"/>
        </w:rPr>
        <w:t xml:space="preserve">на послугу з централізованого водопостачання </w:t>
      </w:r>
      <w:r>
        <w:rPr>
          <w:rFonts w:ascii="Times New Roman" w:hAnsi="Times New Roman"/>
          <w:sz w:val="24"/>
          <w:szCs w:val="24"/>
        </w:rPr>
        <w:t>-</w:t>
      </w:r>
      <w:r w:rsidRPr="00B74CD9">
        <w:rPr>
          <w:rFonts w:ascii="Times New Roman" w:hAnsi="Times New Roman"/>
          <w:sz w:val="24"/>
          <w:szCs w:val="24"/>
        </w:rPr>
        <w:t xml:space="preserve"> ___________ гривень за 1 куб. метр;</w:t>
      </w:r>
    </w:p>
    <w:p w:rsidR="00412AA9" w:rsidRPr="00B74CD9" w:rsidRDefault="00412AA9" w:rsidP="00412AA9">
      <w:pPr>
        <w:pStyle w:val="a3"/>
        <w:jc w:val="both"/>
        <w:rPr>
          <w:rFonts w:ascii="Times New Roman" w:hAnsi="Times New Roman"/>
          <w:sz w:val="24"/>
          <w:szCs w:val="24"/>
        </w:rPr>
      </w:pPr>
      <w:r w:rsidRPr="00B74CD9">
        <w:rPr>
          <w:rFonts w:ascii="Times New Roman" w:hAnsi="Times New Roman"/>
          <w:sz w:val="24"/>
          <w:szCs w:val="24"/>
        </w:rPr>
        <w:t xml:space="preserve">на послугу з централізованого водовідведення </w:t>
      </w:r>
      <w:r>
        <w:rPr>
          <w:rFonts w:ascii="Times New Roman" w:hAnsi="Times New Roman"/>
          <w:sz w:val="24"/>
          <w:szCs w:val="24"/>
        </w:rPr>
        <w:t>-</w:t>
      </w:r>
      <w:r w:rsidRPr="00B74CD9">
        <w:rPr>
          <w:rFonts w:ascii="Times New Roman" w:hAnsi="Times New Roman"/>
          <w:sz w:val="24"/>
          <w:szCs w:val="24"/>
        </w:rPr>
        <w:t xml:space="preserve"> ___________ гривень за 1 куб. метр.</w:t>
      </w:r>
    </w:p>
    <w:p w:rsidR="007F7F8B" w:rsidRPr="00E80CF1" w:rsidRDefault="007F7F8B" w:rsidP="00D210BE">
      <w:pPr>
        <w:pStyle w:val="a3"/>
        <w:spacing w:before="60"/>
        <w:jc w:val="both"/>
        <w:rPr>
          <w:rFonts w:ascii="Times New Roman" w:hAnsi="Times New Roman"/>
          <w:sz w:val="24"/>
          <w:szCs w:val="24"/>
        </w:rPr>
      </w:pPr>
      <w:r w:rsidRPr="00E80CF1">
        <w:rPr>
          <w:rFonts w:ascii="Times New Roman" w:hAnsi="Times New Roman"/>
          <w:sz w:val="24"/>
          <w:szCs w:val="24"/>
        </w:rPr>
        <w:t xml:space="preserve">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споживачам із зазначенням рішення відповідних органів. </w:t>
      </w:r>
    </w:p>
    <w:p w:rsidR="00412AA9" w:rsidRPr="00B74CD9" w:rsidRDefault="00412AA9" w:rsidP="00AD7382">
      <w:pPr>
        <w:pStyle w:val="a3"/>
        <w:spacing w:before="0"/>
        <w:jc w:val="both"/>
        <w:rPr>
          <w:rFonts w:ascii="Times New Roman" w:hAnsi="Times New Roman"/>
          <w:sz w:val="24"/>
          <w:szCs w:val="24"/>
        </w:rPr>
      </w:pPr>
      <w:r w:rsidRPr="00B74CD9">
        <w:rPr>
          <w:rFonts w:ascii="Times New Roman" w:hAnsi="Times New Roman"/>
          <w:sz w:val="24"/>
          <w:szCs w:val="24"/>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412AA9" w:rsidRPr="00B74CD9" w:rsidRDefault="00D150E6" w:rsidP="00AD7382">
      <w:pPr>
        <w:pStyle w:val="a3"/>
        <w:spacing w:before="0"/>
        <w:jc w:val="both"/>
        <w:rPr>
          <w:rFonts w:ascii="Times New Roman" w:hAnsi="Times New Roman"/>
          <w:sz w:val="24"/>
          <w:szCs w:val="24"/>
        </w:rPr>
      </w:pPr>
      <w:r>
        <w:rPr>
          <w:rFonts w:ascii="Times New Roman" w:hAnsi="Times New Roman"/>
          <w:sz w:val="24"/>
          <w:szCs w:val="24"/>
          <w:lang w:val="ru-RU"/>
        </w:rPr>
        <w:t>2.1</w:t>
      </w:r>
      <w:r w:rsidR="00412AA9" w:rsidRPr="00B74CD9">
        <w:rPr>
          <w:rFonts w:ascii="Times New Roman" w:hAnsi="Times New Roman"/>
          <w:sz w:val="24"/>
          <w:szCs w:val="24"/>
        </w:rPr>
        <w:t>. Плата за послуги розраховується виходячи з розміру затверджених тарифів на послуги та обсягу спожитих послуг, визначеного відповідно до законодавства.</w:t>
      </w:r>
    </w:p>
    <w:p w:rsidR="007F7F8B" w:rsidRDefault="00D150E6" w:rsidP="00AD7382">
      <w:pPr>
        <w:pStyle w:val="a3"/>
        <w:spacing w:before="0"/>
        <w:jc w:val="both"/>
        <w:rPr>
          <w:rFonts w:ascii="Times New Roman" w:hAnsi="Times New Roman"/>
          <w:sz w:val="24"/>
          <w:szCs w:val="24"/>
        </w:rPr>
      </w:pPr>
      <w:r>
        <w:rPr>
          <w:rFonts w:ascii="Times New Roman" w:hAnsi="Times New Roman"/>
          <w:sz w:val="24"/>
          <w:szCs w:val="24"/>
          <w:lang w:val="ru-RU"/>
        </w:rPr>
        <w:t>2.2</w:t>
      </w:r>
      <w:r w:rsidR="00412AA9" w:rsidRPr="00B74CD9">
        <w:rPr>
          <w:rFonts w:ascii="Times New Roman" w:hAnsi="Times New Roman"/>
          <w:sz w:val="24"/>
          <w:szCs w:val="24"/>
        </w:rPr>
        <w:t xml:space="preserve">. </w:t>
      </w:r>
      <w:r w:rsidR="007F7F8B" w:rsidRPr="00E80CF1">
        <w:rPr>
          <w:rFonts w:ascii="Times New Roman" w:hAnsi="Times New Roman"/>
          <w:sz w:val="24"/>
          <w:szCs w:val="24"/>
        </w:rPr>
        <w:t xml:space="preserve">Сплата внесків за встановлення та заміну вузлів комерційного обліку послуг з централізованого водопостачання </w:t>
      </w:r>
      <w:proofErr w:type="spellStart"/>
      <w:r w:rsidR="007F7F8B" w:rsidRPr="00E80CF1">
        <w:rPr>
          <w:rFonts w:ascii="Times New Roman" w:hAnsi="Times New Roman"/>
          <w:sz w:val="24"/>
          <w:szCs w:val="24"/>
        </w:rPr>
        <w:t>розстрочується</w:t>
      </w:r>
      <w:proofErr w:type="spellEnd"/>
      <w:r w:rsidR="007F7F8B" w:rsidRPr="00E80CF1">
        <w:rPr>
          <w:rFonts w:ascii="Times New Roman" w:hAnsi="Times New Roman"/>
          <w:sz w:val="24"/>
          <w:szCs w:val="24"/>
        </w:rPr>
        <w:t xml:space="preserve"> на </w:t>
      </w:r>
      <w:r w:rsidR="007F7F8B">
        <w:rPr>
          <w:rFonts w:ascii="Times New Roman" w:hAnsi="Times New Roman"/>
          <w:sz w:val="24"/>
          <w:szCs w:val="24"/>
        </w:rPr>
        <w:t>5</w:t>
      </w:r>
      <w:r w:rsidR="007F7F8B" w:rsidRPr="00E80CF1">
        <w:rPr>
          <w:rFonts w:ascii="Times New Roman" w:hAnsi="Times New Roman"/>
          <w:sz w:val="24"/>
          <w:szCs w:val="24"/>
        </w:rPr>
        <w:t xml:space="preserve"> років. </w:t>
      </w:r>
    </w:p>
    <w:p w:rsidR="007F7F8B" w:rsidRDefault="00D150E6" w:rsidP="00AD7382">
      <w:pPr>
        <w:pStyle w:val="a3"/>
        <w:spacing w:before="0"/>
        <w:jc w:val="both"/>
        <w:rPr>
          <w:rFonts w:ascii="Times New Roman" w:hAnsi="Times New Roman"/>
          <w:sz w:val="24"/>
          <w:szCs w:val="24"/>
        </w:rPr>
      </w:pPr>
      <w:r>
        <w:rPr>
          <w:rFonts w:ascii="Times New Roman" w:hAnsi="Times New Roman"/>
          <w:sz w:val="24"/>
          <w:szCs w:val="24"/>
        </w:rPr>
        <w:t>2.3</w:t>
      </w:r>
      <w:r w:rsidR="00412AA9" w:rsidRPr="00B74CD9">
        <w:rPr>
          <w:rFonts w:ascii="Times New Roman" w:hAnsi="Times New Roman"/>
          <w:sz w:val="24"/>
          <w:szCs w:val="24"/>
        </w:rPr>
        <w:t xml:space="preserve">. </w:t>
      </w:r>
      <w:r w:rsidR="007F7F8B" w:rsidRPr="00E80CF1">
        <w:rPr>
          <w:rFonts w:ascii="Times New Roman" w:hAnsi="Times New Roman"/>
          <w:sz w:val="24"/>
          <w:szCs w:val="24"/>
        </w:rPr>
        <w:t>Внески за обслуговування вузлів комерційного обліку визначаються окремо для кожної будівлі з розрахунку на один рік та коригуються щороку.</w:t>
      </w:r>
    </w:p>
    <w:p w:rsidR="00412AA9" w:rsidRPr="00B74CD9" w:rsidRDefault="00D150E6" w:rsidP="00AD7382">
      <w:pPr>
        <w:pStyle w:val="a3"/>
        <w:spacing w:before="0"/>
        <w:jc w:val="both"/>
        <w:rPr>
          <w:rFonts w:ascii="Times New Roman" w:hAnsi="Times New Roman"/>
          <w:sz w:val="24"/>
          <w:szCs w:val="24"/>
        </w:rPr>
      </w:pPr>
      <w:r>
        <w:rPr>
          <w:rFonts w:ascii="Times New Roman" w:hAnsi="Times New Roman"/>
          <w:sz w:val="24"/>
          <w:szCs w:val="24"/>
        </w:rPr>
        <w:t>2.4</w:t>
      </w:r>
      <w:r w:rsidR="00412AA9" w:rsidRPr="00B74CD9">
        <w:rPr>
          <w:rFonts w:ascii="Times New Roman" w:hAnsi="Times New Roman"/>
          <w:sz w:val="24"/>
          <w:szCs w:val="24"/>
        </w:rPr>
        <w:t xml:space="preserve">. Розмір внесків за встановлення, обслуговування та заміну вузлів комерційного обліку послуг з централізованого водопостачання встановлюється виконавчими органами сільських, селищних, міських рад відповідно до вимог Закону України “Про комерційний облік теплової енергії та водопостачання” та становить ________________ гривень на місяць. </w:t>
      </w:r>
    </w:p>
    <w:p w:rsidR="00412AA9" w:rsidRPr="00B74CD9" w:rsidRDefault="00D150E6" w:rsidP="003E3DA5">
      <w:pPr>
        <w:pStyle w:val="a4"/>
        <w:spacing w:before="60" w:after="60" w:line="240" w:lineRule="exact"/>
        <w:rPr>
          <w:rFonts w:ascii="Times New Roman" w:hAnsi="Times New Roman"/>
          <w:b w:val="0"/>
          <w:sz w:val="24"/>
          <w:szCs w:val="24"/>
        </w:rPr>
      </w:pPr>
      <w:r>
        <w:rPr>
          <w:rFonts w:ascii="Times New Roman" w:hAnsi="Times New Roman"/>
          <w:b w:val="0"/>
          <w:sz w:val="24"/>
          <w:szCs w:val="24"/>
        </w:rPr>
        <w:t>3.</w:t>
      </w:r>
      <w:r w:rsidR="00412AA9" w:rsidRPr="00B74CD9">
        <w:rPr>
          <w:rFonts w:ascii="Times New Roman" w:hAnsi="Times New Roman"/>
          <w:b w:val="0"/>
          <w:sz w:val="24"/>
          <w:szCs w:val="24"/>
        </w:rPr>
        <w:t>Облік та порядок оплати послуг</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3.1</w:t>
      </w:r>
      <w:r w:rsidR="00412AA9" w:rsidRPr="00B74CD9">
        <w:rPr>
          <w:rFonts w:ascii="Times New Roman" w:hAnsi="Times New Roman"/>
          <w:sz w:val="24"/>
          <w:szCs w:val="24"/>
        </w:rPr>
        <w:t>. Оператор зовнішніх інженерних мереж, до яких приєднана будівля, має право </w:t>
      </w:r>
      <w:hyperlink r:id="rId9" w:anchor="w13" w:history="1">
        <w:r w:rsidR="00412AA9" w:rsidRPr="00B74CD9">
          <w:rPr>
            <w:rFonts w:ascii="Times New Roman" w:hAnsi="Times New Roman"/>
            <w:sz w:val="24"/>
            <w:szCs w:val="24"/>
          </w:rPr>
          <w:t>доступ</w:t>
        </w:r>
      </w:hyperlink>
      <w:r w:rsidR="00412AA9" w:rsidRPr="00B74CD9">
        <w:rPr>
          <w:rFonts w:ascii="Times New Roman" w:hAnsi="Times New Roman"/>
          <w:sz w:val="24"/>
          <w:szCs w:val="24"/>
        </w:rPr>
        <w:t>у до приміщень у будівлі, де встановлено вузли комерційного обліку, для проведення їх обслуговування та/або заміни, а також для зняття показань.</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3.2</w:t>
      </w:r>
      <w:r w:rsidR="00412AA9" w:rsidRPr="00B74CD9">
        <w:rPr>
          <w:rFonts w:ascii="Times New Roman" w:hAnsi="Times New Roman"/>
          <w:sz w:val="24"/>
          <w:szCs w:val="24"/>
        </w:rPr>
        <w:t>. Виконавець має право </w:t>
      </w:r>
      <w:hyperlink r:id="rId10" w:anchor="w14" w:history="1">
        <w:r w:rsidR="00412AA9" w:rsidRPr="00B74CD9">
          <w:rPr>
            <w:rFonts w:ascii="Times New Roman" w:hAnsi="Times New Roman"/>
            <w:sz w:val="24"/>
            <w:szCs w:val="24"/>
          </w:rPr>
          <w:t>доступ</w:t>
        </w:r>
      </w:hyperlink>
      <w:r w:rsidR="00412AA9" w:rsidRPr="00B74CD9">
        <w:rPr>
          <w:rFonts w:ascii="Times New Roman" w:hAnsi="Times New Roman"/>
          <w:sz w:val="24"/>
          <w:szCs w:val="24"/>
        </w:rPr>
        <w:t>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w:t>
      </w:r>
    </w:p>
    <w:p w:rsidR="007F7F8B" w:rsidRPr="00E80CF1" w:rsidRDefault="00D150E6" w:rsidP="007F7F8B">
      <w:pPr>
        <w:pStyle w:val="a3"/>
        <w:spacing w:before="0"/>
        <w:jc w:val="both"/>
        <w:rPr>
          <w:rFonts w:ascii="Times New Roman" w:hAnsi="Times New Roman"/>
          <w:sz w:val="24"/>
          <w:szCs w:val="24"/>
        </w:rPr>
      </w:pPr>
      <w:r>
        <w:rPr>
          <w:rFonts w:ascii="Times New Roman" w:hAnsi="Times New Roman"/>
          <w:sz w:val="24"/>
          <w:szCs w:val="24"/>
        </w:rPr>
        <w:t>3.3</w:t>
      </w:r>
      <w:r w:rsidR="00412AA9" w:rsidRPr="00B74CD9">
        <w:rPr>
          <w:rFonts w:ascii="Times New Roman" w:hAnsi="Times New Roman"/>
          <w:sz w:val="24"/>
          <w:szCs w:val="24"/>
        </w:rPr>
        <w:t xml:space="preserve">. </w:t>
      </w:r>
      <w:r w:rsidR="007F7F8B" w:rsidRPr="00E80CF1">
        <w:rPr>
          <w:rFonts w:ascii="Times New Roman" w:hAnsi="Times New Roman"/>
          <w:sz w:val="24"/>
          <w:szCs w:val="24"/>
        </w:rPr>
        <w:t>Уповноважена особа має право доступу до приміщень, в яких встановлено вузли розподільного обліку, за показаннями яких ведеться облік.</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3.4</w:t>
      </w:r>
      <w:r w:rsidR="00412AA9" w:rsidRPr="00B74CD9">
        <w:rPr>
          <w:rFonts w:ascii="Times New Roman" w:hAnsi="Times New Roman"/>
          <w:sz w:val="24"/>
          <w:szCs w:val="24"/>
        </w:rPr>
        <w:t>. Уповноважені посадові особи органів ліцензування, органів місцевого самоврядування мають право </w:t>
      </w:r>
      <w:hyperlink r:id="rId11" w:anchor="w16" w:history="1">
        <w:r w:rsidR="00412AA9" w:rsidRPr="00B74CD9">
          <w:rPr>
            <w:rFonts w:ascii="Times New Roman" w:hAnsi="Times New Roman"/>
            <w:sz w:val="24"/>
            <w:szCs w:val="24"/>
          </w:rPr>
          <w:t>доступ</w:t>
        </w:r>
      </w:hyperlink>
      <w:r w:rsidR="00412AA9" w:rsidRPr="00B74CD9">
        <w:rPr>
          <w:rFonts w:ascii="Times New Roman" w:hAnsi="Times New Roman"/>
          <w:sz w:val="24"/>
          <w:szCs w:val="24"/>
        </w:rPr>
        <w:t>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7F7F8B" w:rsidRPr="00E80CF1" w:rsidRDefault="00D150E6" w:rsidP="007F7F8B">
      <w:pPr>
        <w:pStyle w:val="a3"/>
        <w:spacing w:before="0"/>
        <w:jc w:val="both"/>
        <w:rPr>
          <w:rFonts w:ascii="Times New Roman" w:hAnsi="Times New Roman"/>
          <w:sz w:val="24"/>
          <w:szCs w:val="24"/>
        </w:rPr>
      </w:pPr>
      <w:r>
        <w:rPr>
          <w:rFonts w:ascii="Times New Roman" w:hAnsi="Times New Roman"/>
          <w:sz w:val="24"/>
          <w:szCs w:val="24"/>
        </w:rPr>
        <w:t>3.5</w:t>
      </w:r>
      <w:r w:rsidR="00412AA9" w:rsidRPr="00B74CD9">
        <w:rPr>
          <w:rFonts w:ascii="Times New Roman" w:hAnsi="Times New Roman"/>
          <w:sz w:val="24"/>
          <w:szCs w:val="24"/>
        </w:rPr>
        <w:t xml:space="preserve">. </w:t>
      </w:r>
      <w:r w:rsidR="007F7F8B" w:rsidRPr="00E80CF1">
        <w:rPr>
          <w:rFonts w:ascii="Times New Roman" w:hAnsi="Times New Roman"/>
          <w:sz w:val="24"/>
          <w:szCs w:val="24"/>
        </w:rPr>
        <w:t>Споживачі або уповноважена особа мають право доступу до місць установлення вузлів комерційного обліку для проведення перевірки їх схоронності та зняття показань.</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3.6</w:t>
      </w:r>
      <w:r w:rsidR="00412AA9" w:rsidRPr="00B74CD9">
        <w:rPr>
          <w:rFonts w:ascii="Times New Roman" w:hAnsi="Times New Roman"/>
          <w:sz w:val="24"/>
          <w:szCs w:val="24"/>
        </w:rPr>
        <w:t>. Для отримання доступу до вузлів комерційного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колективного споживача або визначеної споживачами особи, що здійснює розподіл обсягів послуг, за допомогою телефонного зв’язку або в письмовій формі за поштовою або електронною адресою, що зазначена у договорі, щодо доступу до вузлів комерційного обліку із зазначенням його мети та дати.</w:t>
      </w:r>
    </w:p>
    <w:p w:rsidR="007F7F8B" w:rsidRPr="00E80CF1" w:rsidRDefault="00D150E6" w:rsidP="007F7F8B">
      <w:pPr>
        <w:pStyle w:val="a3"/>
        <w:spacing w:before="0"/>
        <w:jc w:val="both"/>
        <w:rPr>
          <w:rFonts w:ascii="Times New Roman" w:hAnsi="Times New Roman"/>
          <w:sz w:val="24"/>
          <w:szCs w:val="24"/>
        </w:rPr>
      </w:pPr>
      <w:r>
        <w:rPr>
          <w:rFonts w:ascii="Times New Roman" w:hAnsi="Times New Roman"/>
          <w:sz w:val="24"/>
          <w:szCs w:val="24"/>
        </w:rPr>
        <w:t>3.7</w:t>
      </w:r>
      <w:r w:rsidR="00412AA9" w:rsidRPr="00B74CD9">
        <w:rPr>
          <w:rFonts w:ascii="Times New Roman" w:hAnsi="Times New Roman"/>
          <w:sz w:val="24"/>
          <w:szCs w:val="24"/>
        </w:rPr>
        <w:t xml:space="preserve">. </w:t>
      </w:r>
      <w:r w:rsidR="007F7F8B" w:rsidRPr="00E80CF1">
        <w:rPr>
          <w:rFonts w:ascii="Times New Roman" w:hAnsi="Times New Roman"/>
          <w:sz w:val="24"/>
          <w:szCs w:val="24"/>
        </w:rPr>
        <w:t>Уповноважена особа забезпечує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комерційного обліку після пред’явлення ними відповідних службових посвідчень.</w:t>
      </w:r>
    </w:p>
    <w:p w:rsidR="007F7F8B" w:rsidRPr="00E80CF1" w:rsidRDefault="007F7F8B" w:rsidP="007F7F8B">
      <w:pPr>
        <w:pStyle w:val="a3"/>
        <w:spacing w:before="0"/>
        <w:jc w:val="both"/>
        <w:rPr>
          <w:rFonts w:ascii="Times New Roman" w:hAnsi="Times New Roman"/>
          <w:sz w:val="24"/>
          <w:szCs w:val="24"/>
        </w:rPr>
      </w:pPr>
      <w:r w:rsidRPr="00E80CF1">
        <w:rPr>
          <w:rFonts w:ascii="Times New Roman" w:hAnsi="Times New Roman"/>
          <w:sz w:val="24"/>
          <w:szCs w:val="24"/>
        </w:rPr>
        <w:t xml:space="preserve">У разі неможливості уповноваженої особи у зазначений строк забезпечити такий доступ інший строк доступу до вузла комерційного обліку узгоджується додатково. </w:t>
      </w:r>
    </w:p>
    <w:p w:rsidR="00412AA9" w:rsidRPr="00B74CD9" w:rsidRDefault="00D150E6" w:rsidP="007F7F8B">
      <w:pPr>
        <w:pStyle w:val="a3"/>
        <w:spacing w:before="0"/>
        <w:jc w:val="both"/>
        <w:rPr>
          <w:rFonts w:ascii="Times New Roman" w:hAnsi="Times New Roman"/>
          <w:sz w:val="24"/>
          <w:szCs w:val="24"/>
        </w:rPr>
      </w:pPr>
      <w:r>
        <w:rPr>
          <w:rFonts w:ascii="Times New Roman" w:hAnsi="Times New Roman"/>
          <w:sz w:val="24"/>
          <w:szCs w:val="24"/>
        </w:rPr>
        <w:t>3.8</w:t>
      </w:r>
      <w:r w:rsidR="00412AA9" w:rsidRPr="00B74CD9">
        <w:rPr>
          <w:rFonts w:ascii="Times New Roman" w:hAnsi="Times New Roman"/>
          <w:sz w:val="24"/>
          <w:szCs w:val="24"/>
        </w:rPr>
        <w:t xml:space="preserve">. Розрахунковим періодом для оплати послуг є календарний місяць. </w:t>
      </w:r>
    </w:p>
    <w:p w:rsidR="00D150E6" w:rsidRPr="008622B4" w:rsidRDefault="00D150E6" w:rsidP="00951480">
      <w:pPr>
        <w:ind w:firstLine="567"/>
        <w:jc w:val="both"/>
        <w:rPr>
          <w:rFonts w:ascii="Times New Roman" w:hAnsi="Times New Roman"/>
          <w:sz w:val="24"/>
          <w:szCs w:val="24"/>
        </w:rPr>
      </w:pPr>
      <w:r w:rsidRPr="008622B4">
        <w:rPr>
          <w:rFonts w:ascii="Times New Roman" w:hAnsi="Times New Roman"/>
          <w:sz w:val="24"/>
          <w:szCs w:val="24"/>
        </w:rPr>
        <w:t>Оплата послуг здійснюється</w:t>
      </w:r>
      <w:r w:rsidRPr="008622B4">
        <w:rPr>
          <w:rFonts w:ascii="Times New Roman" w:hAnsi="Times New Roman"/>
          <w:iCs/>
          <w:color w:val="000000"/>
          <w:sz w:val="24"/>
          <w:szCs w:val="24"/>
        </w:rPr>
        <w:t xml:space="preserve"> шляхом перерахування коштів на розрахунковий рахунок  Виконавця, </w:t>
      </w:r>
      <w:r w:rsidRPr="008622B4">
        <w:rPr>
          <w:rFonts w:ascii="Times New Roman" w:hAnsi="Times New Roman"/>
          <w:sz w:val="24"/>
          <w:szCs w:val="24"/>
        </w:rPr>
        <w:t xml:space="preserve"> не пізніше 20 числа місяця, що настає за розрахунковим періодом, </w:t>
      </w:r>
      <w:r w:rsidRPr="008622B4">
        <w:rPr>
          <w:rFonts w:ascii="Times New Roman" w:hAnsi="Times New Roman"/>
          <w:iCs/>
          <w:color w:val="000000"/>
          <w:sz w:val="24"/>
          <w:szCs w:val="24"/>
        </w:rPr>
        <w:t xml:space="preserve">відповідно до поданого рахунку та акту </w:t>
      </w:r>
      <w:r w:rsidR="007F7F8B">
        <w:rPr>
          <w:rFonts w:ascii="Times New Roman" w:hAnsi="Times New Roman"/>
          <w:iCs/>
          <w:color w:val="000000"/>
          <w:sz w:val="24"/>
          <w:szCs w:val="24"/>
        </w:rPr>
        <w:t>приймання-передачі наданих послуг</w:t>
      </w:r>
      <w:r w:rsidRPr="008622B4">
        <w:rPr>
          <w:rFonts w:ascii="Times New Roman" w:hAnsi="Times New Roman"/>
          <w:iCs/>
          <w:color w:val="000000"/>
          <w:sz w:val="24"/>
          <w:szCs w:val="24"/>
        </w:rPr>
        <w:t>.</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lastRenderedPageBreak/>
        <w:t xml:space="preserve">Рахунки на оплату послуг формуються виконавцем на основі показань вузлів комерційного обліку з урахуванням показань вузлів розподільного обліку відповідно до Закону України “Про комерційний облік теплової енергії та водопостачання” та надаються колективному споживачеві не пізніше ніж за 10 календарних днів до граничного строку внесення плати за послуги. </w:t>
      </w:r>
    </w:p>
    <w:p w:rsidR="007F7F8B" w:rsidRPr="00E80CF1" w:rsidRDefault="007F7F8B" w:rsidP="007F7F8B">
      <w:pPr>
        <w:pStyle w:val="a3"/>
        <w:spacing w:before="0"/>
        <w:jc w:val="both"/>
        <w:rPr>
          <w:rFonts w:ascii="Times New Roman" w:hAnsi="Times New Roman"/>
          <w:sz w:val="24"/>
          <w:szCs w:val="24"/>
        </w:rPr>
      </w:pPr>
      <w:r w:rsidRPr="00E80CF1">
        <w:rPr>
          <w:rFonts w:ascii="Times New Roman" w:hAnsi="Times New Roman"/>
          <w:sz w:val="24"/>
          <w:szCs w:val="24"/>
        </w:rPr>
        <w:t>Рахунки надаються у паперовому вигляді. За згодою уповноваженої особи рахунки можуть надаватися їй в електронному вигляді, зокрема шляхом доступу до електронних систем обліку розрахунків.</w:t>
      </w:r>
    </w:p>
    <w:p w:rsidR="00D150E6"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Споживач не звільняється від оплати послуг, отриманих ним до укладення цього договору.</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3.9</w:t>
      </w:r>
      <w:r w:rsidR="00412AA9" w:rsidRPr="00B74CD9">
        <w:rPr>
          <w:rFonts w:ascii="Times New Roman" w:hAnsi="Times New Roman"/>
          <w:sz w:val="24"/>
          <w:szCs w:val="24"/>
        </w:rPr>
        <w:t>. Обсяг спожитих послуг визначається за показаннями вузла комерційного обліку, взятого виконавцем на абонентський облік.</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3.10</w:t>
      </w:r>
      <w:r w:rsidR="00412AA9" w:rsidRPr="00B74CD9">
        <w:rPr>
          <w:rFonts w:ascii="Times New Roman" w:hAnsi="Times New Roman"/>
          <w:sz w:val="24"/>
          <w:szCs w:val="24"/>
        </w:rPr>
        <w:t xml:space="preserve">. Засоби вимірювальної техніки, які є складовою частиною вузла комерційного обліку, у визначені законодавством строки підлягають періодичній повірці. </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Несанкціоноване втручання у роботу вузлів комерційного обліку забороняється.</w:t>
      </w:r>
    </w:p>
    <w:p w:rsidR="007F7F8B" w:rsidRPr="00E80CF1" w:rsidRDefault="00D150E6" w:rsidP="007F7F8B">
      <w:pPr>
        <w:pStyle w:val="a3"/>
        <w:spacing w:before="0"/>
        <w:jc w:val="both"/>
        <w:rPr>
          <w:rFonts w:ascii="Times New Roman" w:hAnsi="Times New Roman"/>
          <w:sz w:val="24"/>
          <w:szCs w:val="24"/>
        </w:rPr>
      </w:pPr>
      <w:r>
        <w:rPr>
          <w:rFonts w:ascii="Times New Roman" w:hAnsi="Times New Roman"/>
          <w:sz w:val="24"/>
          <w:szCs w:val="24"/>
        </w:rPr>
        <w:t>3.11</w:t>
      </w:r>
      <w:r w:rsidR="00412AA9" w:rsidRPr="00B74CD9">
        <w:rPr>
          <w:rFonts w:ascii="Times New Roman" w:hAnsi="Times New Roman"/>
          <w:sz w:val="24"/>
          <w:szCs w:val="24"/>
        </w:rPr>
        <w:t xml:space="preserve">. </w:t>
      </w:r>
      <w:r w:rsidR="007F7F8B" w:rsidRPr="00E80CF1">
        <w:rPr>
          <w:rFonts w:ascii="Times New Roman" w:hAnsi="Times New Roman"/>
          <w:sz w:val="24"/>
          <w:szCs w:val="24"/>
        </w:rPr>
        <w:t>Зняття показань вузла (вузлів) комерційного обліку здійснюється щомісяця виконавцем у присутності уповноваженої особи, крім випадків, коли зняття таких показань здійснюється виконавцем за допомогою систем дистанційного зняття показань.</w:t>
      </w:r>
    </w:p>
    <w:p w:rsidR="007F7F8B" w:rsidRPr="00E80CF1" w:rsidRDefault="00A556D4" w:rsidP="007F7F8B">
      <w:pPr>
        <w:pStyle w:val="a3"/>
        <w:spacing w:before="0"/>
        <w:jc w:val="both"/>
        <w:rPr>
          <w:rFonts w:ascii="Times New Roman" w:hAnsi="Times New Roman"/>
          <w:sz w:val="24"/>
          <w:szCs w:val="24"/>
        </w:rPr>
      </w:pPr>
      <w:r>
        <w:rPr>
          <w:rFonts w:ascii="Times New Roman" w:hAnsi="Times New Roman"/>
          <w:sz w:val="24"/>
          <w:szCs w:val="24"/>
        </w:rPr>
        <w:t>3.12</w:t>
      </w:r>
      <w:r w:rsidR="00412AA9" w:rsidRPr="00B74CD9">
        <w:rPr>
          <w:rFonts w:ascii="Times New Roman" w:hAnsi="Times New Roman"/>
          <w:sz w:val="24"/>
          <w:szCs w:val="24"/>
        </w:rPr>
        <w:t xml:space="preserve">. </w:t>
      </w:r>
      <w:r w:rsidR="007F7F8B" w:rsidRPr="00E80CF1">
        <w:rPr>
          <w:rFonts w:ascii="Times New Roman" w:hAnsi="Times New Roman"/>
          <w:sz w:val="24"/>
          <w:szCs w:val="24"/>
        </w:rPr>
        <w:t>Уповноважена особа щомісяця здійснює розподіл наданих виконавцем обсягів послуг, визначених за допомогою вузла комерційного обліку, з урахуванням показань вузлів розподільного обліку між споживачами.</w:t>
      </w:r>
    </w:p>
    <w:p w:rsidR="00412AA9" w:rsidRPr="00B74CD9" w:rsidRDefault="00412AA9" w:rsidP="007F7F8B">
      <w:pPr>
        <w:ind w:firstLine="567"/>
        <w:jc w:val="both"/>
        <w:rPr>
          <w:rFonts w:ascii="Times New Roman" w:hAnsi="Times New Roman"/>
          <w:sz w:val="24"/>
          <w:szCs w:val="24"/>
        </w:rPr>
      </w:pPr>
      <w:r w:rsidRPr="00B74CD9">
        <w:rPr>
          <w:rFonts w:ascii="Times New Roman" w:hAnsi="Times New Roman"/>
          <w:sz w:val="24"/>
          <w:szCs w:val="24"/>
        </w:rPr>
        <w:t xml:space="preserve">У разі виходу з ладу або втрати вузла комерційного обліку до відновлення його роботи або заміни ведення комерційного обліку здійснюється </w:t>
      </w:r>
      <w:proofErr w:type="spellStart"/>
      <w:r w:rsidRPr="00B74CD9">
        <w:rPr>
          <w:rFonts w:ascii="Times New Roman" w:hAnsi="Times New Roman"/>
          <w:sz w:val="24"/>
          <w:szCs w:val="24"/>
        </w:rPr>
        <w:t>розрахунково</w:t>
      </w:r>
      <w:proofErr w:type="spellEnd"/>
      <w:r w:rsidRPr="00B74CD9">
        <w:rPr>
          <w:rFonts w:ascii="Times New Roman" w:hAnsi="Times New Roman"/>
          <w:sz w:val="24"/>
          <w:szCs w:val="24"/>
        </w:rPr>
        <w:t xml:space="preserve"> відповідно до Методики розподілу між споживачами обсягів спожитих у будівлі комунальних послуг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F861D7" w:rsidRDefault="00A556D4" w:rsidP="00F861D7">
      <w:pPr>
        <w:pStyle w:val="a3"/>
        <w:spacing w:before="0"/>
        <w:jc w:val="both"/>
        <w:rPr>
          <w:rFonts w:ascii="Times New Roman" w:hAnsi="Times New Roman"/>
          <w:sz w:val="24"/>
          <w:szCs w:val="24"/>
        </w:rPr>
      </w:pPr>
      <w:r>
        <w:rPr>
          <w:rFonts w:ascii="Times New Roman" w:hAnsi="Times New Roman"/>
          <w:sz w:val="24"/>
          <w:szCs w:val="24"/>
        </w:rPr>
        <w:t>3.13</w:t>
      </w:r>
      <w:r w:rsidR="00412AA9" w:rsidRPr="00B74CD9">
        <w:rPr>
          <w:rFonts w:ascii="Times New Roman" w:hAnsi="Times New Roman"/>
          <w:sz w:val="24"/>
          <w:szCs w:val="24"/>
        </w:rPr>
        <w:t xml:space="preserve">. </w:t>
      </w:r>
      <w:r w:rsidR="00F861D7" w:rsidRPr="00E80CF1">
        <w:rPr>
          <w:rFonts w:ascii="Times New Roman" w:hAnsi="Times New Roman"/>
          <w:sz w:val="24"/>
          <w:szCs w:val="24"/>
        </w:rPr>
        <w:t>Обсяг наданих послуг з централізованого водовідведення визначається на рівні обсягів спожитих споживачами послуг з централізованого водопостачання та постачання гарячої води.</w:t>
      </w:r>
    </w:p>
    <w:p w:rsidR="00F861D7" w:rsidRPr="00E80CF1" w:rsidRDefault="00F861D7" w:rsidP="00F861D7">
      <w:pPr>
        <w:pStyle w:val="a3"/>
        <w:spacing w:before="0"/>
        <w:jc w:val="both"/>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4</w:t>
      </w:r>
      <w:r w:rsidRPr="00B74CD9">
        <w:rPr>
          <w:rFonts w:ascii="Times New Roman" w:hAnsi="Times New Roman"/>
          <w:sz w:val="24"/>
          <w:szCs w:val="24"/>
        </w:rPr>
        <w:t xml:space="preserve">. </w:t>
      </w:r>
      <w:r w:rsidRPr="00E80CF1">
        <w:rPr>
          <w:rFonts w:ascii="Times New Roman" w:hAnsi="Times New Roman"/>
          <w:sz w:val="24"/>
          <w:szCs w:val="24"/>
        </w:rPr>
        <w:t xml:space="preserve">У разі недопущення виконавця або особи, що здійснює розподіл обсягів послуги, до відповідного вузла обліку для зняття показань протягом трьох місяців приймається середньодобове споживання відповідної послуги за попередні 12 місяців. </w:t>
      </w:r>
    </w:p>
    <w:p w:rsidR="00F861D7" w:rsidRPr="00E80CF1" w:rsidRDefault="00F861D7" w:rsidP="00F861D7">
      <w:pPr>
        <w:pStyle w:val="a3"/>
        <w:spacing w:before="0"/>
        <w:jc w:val="both"/>
        <w:rPr>
          <w:rFonts w:ascii="Times New Roman" w:hAnsi="Times New Roman"/>
          <w:sz w:val="24"/>
          <w:szCs w:val="24"/>
        </w:rPr>
      </w:pPr>
      <w:r w:rsidRPr="00E80CF1">
        <w:rPr>
          <w:rFonts w:ascii="Times New Roman" w:hAnsi="Times New Roman"/>
          <w:sz w:val="24"/>
          <w:szCs w:val="24"/>
        </w:rPr>
        <w:t xml:space="preserve">Після відновлення надання показань відповідних вузлів обліку виконавець </w:t>
      </w:r>
      <w:proofErr w:type="spellStart"/>
      <w:r w:rsidRPr="00E80CF1">
        <w:rPr>
          <w:rFonts w:ascii="Times New Roman" w:hAnsi="Times New Roman"/>
          <w:sz w:val="24"/>
          <w:szCs w:val="24"/>
        </w:rPr>
        <w:t>зобов</w:t>
      </w:r>
      <w:proofErr w:type="spellEnd"/>
      <w:r w:rsidRPr="00E80CF1">
        <w:rPr>
          <w:rFonts w:ascii="Times New Roman" w:hAnsi="Times New Roman"/>
          <w:sz w:val="24"/>
          <w:szCs w:val="24"/>
          <w:lang w:val="ru-RU"/>
        </w:rPr>
        <w:t>’</w:t>
      </w:r>
      <w:proofErr w:type="spellStart"/>
      <w:r w:rsidRPr="00E80CF1">
        <w:rPr>
          <w:rFonts w:ascii="Times New Roman" w:hAnsi="Times New Roman"/>
          <w:sz w:val="24"/>
          <w:szCs w:val="24"/>
        </w:rPr>
        <w:t>язаний</w:t>
      </w:r>
      <w:proofErr w:type="spellEnd"/>
      <w:r w:rsidRPr="00E80CF1">
        <w:rPr>
          <w:rFonts w:ascii="Times New Roman" w:hAnsi="Times New Roman"/>
          <w:sz w:val="24"/>
          <w:szCs w:val="24"/>
        </w:rPr>
        <w:t xml:space="preserve"> здійснити перерахунок за надані послуги.</w:t>
      </w:r>
    </w:p>
    <w:p w:rsidR="00F861D7" w:rsidRPr="00B74CD9" w:rsidRDefault="00F861D7" w:rsidP="00F861D7">
      <w:pPr>
        <w:pStyle w:val="a3"/>
        <w:spacing w:before="0"/>
        <w:jc w:val="both"/>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5</w:t>
      </w:r>
      <w:r w:rsidRPr="00B74CD9">
        <w:rPr>
          <w:rFonts w:ascii="Times New Roman" w:hAnsi="Times New Roman"/>
          <w:sz w:val="24"/>
          <w:szCs w:val="24"/>
        </w:rPr>
        <w:t xml:space="preserve">. Обсяг споживання наданих послуг для споживачів, у яких відсутні вузли розподільного обліку, визначається </w:t>
      </w:r>
      <w:proofErr w:type="spellStart"/>
      <w:r w:rsidRPr="00B74CD9">
        <w:rPr>
          <w:rFonts w:ascii="Times New Roman" w:hAnsi="Times New Roman"/>
          <w:sz w:val="24"/>
          <w:szCs w:val="24"/>
        </w:rPr>
        <w:t>розрахунково</w:t>
      </w:r>
      <w:proofErr w:type="spellEnd"/>
      <w:r w:rsidRPr="00B74CD9">
        <w:rPr>
          <w:rFonts w:ascii="Times New Roman" w:hAnsi="Times New Roman"/>
          <w:sz w:val="24"/>
          <w:szCs w:val="24"/>
        </w:rPr>
        <w:t xml:space="preserve"> відповідно до Методики розподілу між споживачами обсягів спожитих у будівлі комунальних послуг.</w:t>
      </w:r>
    </w:p>
    <w:p w:rsidR="00F861D7" w:rsidRPr="00B74CD9" w:rsidRDefault="00F861D7" w:rsidP="00F861D7">
      <w:pPr>
        <w:pStyle w:val="a3"/>
        <w:spacing w:before="0"/>
        <w:jc w:val="both"/>
        <w:rPr>
          <w:rFonts w:ascii="Times New Roman" w:hAnsi="Times New Roman"/>
          <w:sz w:val="24"/>
          <w:szCs w:val="24"/>
        </w:rPr>
      </w:pPr>
      <w:r>
        <w:rPr>
          <w:rFonts w:ascii="Times New Roman" w:hAnsi="Times New Roman"/>
          <w:sz w:val="24"/>
          <w:szCs w:val="24"/>
        </w:rPr>
        <w:t xml:space="preserve"> 3.16. </w:t>
      </w:r>
      <w:r w:rsidRPr="008622B4">
        <w:rPr>
          <w:rFonts w:ascii="Times New Roman" w:hAnsi="Times New Roman"/>
          <w:sz w:val="24"/>
          <w:szCs w:val="24"/>
        </w:rPr>
        <w:t>У разі несвоєчасного здійснення платежів за послуги споживач сплачує пеню в розмірі 0,01</w:t>
      </w:r>
      <w:r>
        <w:rPr>
          <w:rFonts w:ascii="Times New Roman" w:hAnsi="Times New Roman"/>
          <w:sz w:val="24"/>
          <w:szCs w:val="24"/>
        </w:rPr>
        <w:t xml:space="preserve"> </w:t>
      </w:r>
      <w:r w:rsidRPr="008622B4">
        <w:rPr>
          <w:rFonts w:ascii="Times New Roman" w:hAnsi="Times New Roman"/>
          <w:sz w:val="24"/>
          <w:szCs w:val="24"/>
        </w:rPr>
        <w:t>відсотка суми боргу за кожен день прострочення. Загальний розмір сплаченої пені не може перевищувати 100 відсотків загальної суми боргу.</w:t>
      </w:r>
    </w:p>
    <w:p w:rsidR="00F861D7" w:rsidRPr="00B74CD9" w:rsidRDefault="00F861D7" w:rsidP="00F861D7">
      <w:pPr>
        <w:pStyle w:val="a3"/>
        <w:spacing w:before="0"/>
        <w:jc w:val="both"/>
        <w:rPr>
          <w:rFonts w:ascii="Times New Roman" w:hAnsi="Times New Roman"/>
          <w:sz w:val="24"/>
          <w:szCs w:val="24"/>
        </w:rPr>
      </w:pPr>
      <w:r w:rsidRPr="00B74CD9">
        <w:rPr>
          <w:rFonts w:ascii="Times New Roman" w:hAnsi="Times New Roman"/>
          <w:sz w:val="24"/>
          <w:szCs w:val="24"/>
        </w:rPr>
        <w:t>Нарахування пені починається з першого робочого дня, що настає за останнім днем граничного строку внесення плати за послуги.</w:t>
      </w:r>
    </w:p>
    <w:p w:rsidR="00F861D7" w:rsidRPr="00B74CD9" w:rsidRDefault="00F861D7" w:rsidP="00F861D7">
      <w:pPr>
        <w:pStyle w:val="a3"/>
        <w:spacing w:before="0"/>
        <w:jc w:val="both"/>
        <w:rPr>
          <w:rFonts w:ascii="Times New Roman" w:hAnsi="Times New Roman"/>
          <w:sz w:val="24"/>
          <w:szCs w:val="24"/>
        </w:rPr>
      </w:pPr>
      <w:r w:rsidRPr="00B74CD9">
        <w:rPr>
          <w:rFonts w:ascii="Times New Roman" w:hAnsi="Times New Roman"/>
          <w:sz w:val="24"/>
          <w:szCs w:val="24"/>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споживачів заборгованості з оплати праці, підтвердженої належним чином. </w:t>
      </w:r>
    </w:p>
    <w:p w:rsidR="00F861D7" w:rsidRPr="00B74CD9" w:rsidRDefault="00F861D7" w:rsidP="00F861D7">
      <w:pPr>
        <w:pStyle w:val="a3"/>
        <w:spacing w:before="0"/>
        <w:jc w:val="both"/>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7</w:t>
      </w:r>
      <w:r w:rsidRPr="00B74CD9">
        <w:rPr>
          <w:rFonts w:ascii="Times New Roman" w:hAnsi="Times New Roman"/>
          <w:sz w:val="24"/>
          <w:szCs w:val="24"/>
        </w:rPr>
        <w:t xml:space="preserve">. </w:t>
      </w:r>
      <w:r w:rsidRPr="008622B4">
        <w:rPr>
          <w:rFonts w:ascii="Times New Roman" w:hAnsi="Times New Roman"/>
          <w:sz w:val="24"/>
          <w:szCs w:val="24"/>
        </w:rPr>
        <w:t xml:space="preserve">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споживачеві штраф у розмірі </w:t>
      </w:r>
      <w:r>
        <w:rPr>
          <w:rFonts w:ascii="Times New Roman" w:hAnsi="Times New Roman"/>
          <w:sz w:val="24"/>
          <w:szCs w:val="24"/>
        </w:rPr>
        <w:t>0,0</w:t>
      </w:r>
      <w:r w:rsidRPr="008622B4">
        <w:rPr>
          <w:rFonts w:ascii="Times New Roman" w:hAnsi="Times New Roman"/>
          <w:sz w:val="24"/>
          <w:szCs w:val="24"/>
        </w:rPr>
        <w:t>1 відсотка суми проведеного перерахунку вартості послуги.</w:t>
      </w:r>
    </w:p>
    <w:p w:rsidR="00F861D7" w:rsidRPr="00E80CF1" w:rsidRDefault="00F861D7" w:rsidP="00F861D7">
      <w:pPr>
        <w:pStyle w:val="a3"/>
        <w:spacing w:before="0"/>
        <w:jc w:val="both"/>
        <w:rPr>
          <w:rFonts w:ascii="Times New Roman" w:hAnsi="Times New Roman"/>
          <w:sz w:val="24"/>
          <w:szCs w:val="24"/>
        </w:rPr>
      </w:pPr>
      <w:r>
        <w:rPr>
          <w:rFonts w:ascii="Times New Roman" w:hAnsi="Times New Roman"/>
          <w:sz w:val="24"/>
          <w:szCs w:val="24"/>
        </w:rPr>
        <w:t xml:space="preserve">3.18. </w:t>
      </w:r>
      <w:r w:rsidRPr="00E80CF1">
        <w:rPr>
          <w:rFonts w:ascii="Times New Roman" w:hAnsi="Times New Roman"/>
          <w:sz w:val="24"/>
          <w:szCs w:val="24"/>
        </w:rPr>
        <w:t>Уповноважена особа відкриває поточний рахунок із спеціальним режимом використання для здійснення споживачами оплати за спожиті послуги.</w:t>
      </w:r>
    </w:p>
    <w:p w:rsidR="00F861D7" w:rsidRPr="00E80CF1" w:rsidRDefault="00F861D7" w:rsidP="00F861D7">
      <w:pPr>
        <w:pStyle w:val="a3"/>
        <w:spacing w:before="0"/>
        <w:jc w:val="both"/>
        <w:rPr>
          <w:rFonts w:ascii="Times New Roman" w:hAnsi="Times New Roman"/>
          <w:sz w:val="24"/>
          <w:szCs w:val="24"/>
        </w:rPr>
      </w:pPr>
      <w:r>
        <w:rPr>
          <w:rFonts w:ascii="Times New Roman" w:hAnsi="Times New Roman"/>
          <w:sz w:val="24"/>
          <w:szCs w:val="24"/>
        </w:rPr>
        <w:t xml:space="preserve">3.19. </w:t>
      </w:r>
      <w:r w:rsidRPr="00E80CF1">
        <w:rPr>
          <w:rFonts w:ascii="Times New Roman" w:hAnsi="Times New Roman"/>
          <w:sz w:val="24"/>
          <w:szCs w:val="24"/>
        </w:rPr>
        <w:t>Кошти за послуги, перераховані споживачами на поточний рахунок із спеціальним режимом використання, перераховуються уповноваженою особою виконавцеві не пізніше останнього дня місяця, що настає за розрахунковим періодом.</w:t>
      </w:r>
    </w:p>
    <w:p w:rsidR="00F861D7" w:rsidRPr="00B74CD9" w:rsidRDefault="00F861D7" w:rsidP="00F861D7">
      <w:pPr>
        <w:pStyle w:val="a3"/>
        <w:spacing w:before="0"/>
        <w:jc w:val="both"/>
        <w:rPr>
          <w:rFonts w:ascii="Times New Roman" w:hAnsi="Times New Roman"/>
          <w:sz w:val="24"/>
          <w:szCs w:val="24"/>
        </w:rPr>
      </w:pPr>
      <w:r>
        <w:rPr>
          <w:rFonts w:ascii="Times New Roman" w:hAnsi="Times New Roman"/>
          <w:sz w:val="24"/>
          <w:szCs w:val="24"/>
        </w:rPr>
        <w:t>3.20</w:t>
      </w:r>
      <w:r w:rsidRPr="00B74CD9">
        <w:rPr>
          <w:rFonts w:ascii="Times New Roman" w:hAnsi="Times New Roman"/>
          <w:sz w:val="24"/>
          <w:szCs w:val="24"/>
        </w:rPr>
        <w:t xml:space="preserve">. Розмір внесків за встановлення (у разі встановлення виконавцем), обслуговування та заміну вузлів комерційного обліку послуг з централізованого водопостачання встановлюється відповідно до Методики визначення розміру внесків за встановлення, обслуговування та заміну вузлів комерційного обліку та їх розподілу між споживачами комунальних послуг, власниками </w:t>
      </w:r>
      <w:r w:rsidRPr="00B74CD9">
        <w:rPr>
          <w:rFonts w:ascii="Times New Roman" w:hAnsi="Times New Roman"/>
          <w:sz w:val="24"/>
          <w:szCs w:val="24"/>
        </w:rPr>
        <w:lastRenderedPageBreak/>
        <w:t xml:space="preserve">(співвласниками) приміщень, обладнаних індивідуальними системами опалення та/або гарячого водопостачання, затвердженої </w:t>
      </w:r>
      <w:proofErr w:type="spellStart"/>
      <w:r w:rsidRPr="00B74CD9">
        <w:rPr>
          <w:rFonts w:ascii="Times New Roman" w:hAnsi="Times New Roman"/>
          <w:sz w:val="24"/>
          <w:szCs w:val="24"/>
        </w:rPr>
        <w:t>Мінрегіоном</w:t>
      </w:r>
      <w:proofErr w:type="spellEnd"/>
      <w:r w:rsidRPr="00B74CD9">
        <w:rPr>
          <w:rFonts w:ascii="Times New Roman" w:hAnsi="Times New Roman"/>
          <w:sz w:val="24"/>
          <w:szCs w:val="24"/>
        </w:rPr>
        <w:t>.</w:t>
      </w:r>
    </w:p>
    <w:p w:rsidR="00F861D7" w:rsidRPr="00B74CD9" w:rsidRDefault="00F861D7" w:rsidP="00F861D7">
      <w:pPr>
        <w:pStyle w:val="a3"/>
        <w:spacing w:before="0"/>
        <w:jc w:val="both"/>
        <w:rPr>
          <w:rFonts w:ascii="Times New Roman" w:hAnsi="Times New Roman"/>
          <w:sz w:val="24"/>
          <w:szCs w:val="24"/>
        </w:rPr>
      </w:pPr>
      <w:r>
        <w:rPr>
          <w:rFonts w:ascii="Times New Roman" w:hAnsi="Times New Roman"/>
          <w:sz w:val="24"/>
          <w:szCs w:val="24"/>
        </w:rPr>
        <w:t>3.21</w:t>
      </w:r>
      <w:r w:rsidRPr="00B74CD9">
        <w:rPr>
          <w:rFonts w:ascii="Times New Roman" w:hAnsi="Times New Roman"/>
          <w:sz w:val="24"/>
          <w:szCs w:val="24"/>
        </w:rPr>
        <w:t xml:space="preserve">. У разі виявлення у будівлі витоків води із внутрішньобудинкових систем централізованого водопостачання протягом періоду, за який здійснюється розрахунок за послуги з централізованого водопостачання,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 </w:t>
      </w:r>
    </w:p>
    <w:p w:rsidR="00F861D7" w:rsidRPr="00B74CD9" w:rsidRDefault="00F861D7" w:rsidP="00F861D7">
      <w:pPr>
        <w:pStyle w:val="a3"/>
        <w:spacing w:before="0"/>
        <w:jc w:val="both"/>
        <w:rPr>
          <w:rFonts w:ascii="Times New Roman" w:hAnsi="Times New Roman"/>
          <w:sz w:val="24"/>
          <w:szCs w:val="24"/>
        </w:rPr>
      </w:pPr>
      <w:r>
        <w:rPr>
          <w:rFonts w:ascii="Times New Roman" w:hAnsi="Times New Roman"/>
          <w:sz w:val="24"/>
          <w:szCs w:val="24"/>
        </w:rPr>
        <w:t>3.22</w:t>
      </w:r>
      <w:r w:rsidRPr="00B74CD9">
        <w:rPr>
          <w:rFonts w:ascii="Times New Roman" w:hAnsi="Times New Roman"/>
          <w:sz w:val="24"/>
          <w:szCs w:val="24"/>
        </w:rPr>
        <w:t>. Дієздатні особи, які проживають та/або зареєстровані у житлі споживача, користуються усіма житлово-комунальними послугами та несуть солідарну відповідальність за зобов’язаннями з оплати послуг.</w:t>
      </w:r>
    </w:p>
    <w:p w:rsidR="00F861D7" w:rsidRPr="00E80CF1" w:rsidRDefault="00F861D7" w:rsidP="00F861D7">
      <w:pPr>
        <w:pStyle w:val="a3"/>
        <w:spacing w:before="0"/>
        <w:jc w:val="both"/>
        <w:rPr>
          <w:rFonts w:ascii="Times New Roman" w:hAnsi="Times New Roman"/>
          <w:strike/>
          <w:sz w:val="24"/>
          <w:szCs w:val="24"/>
        </w:rPr>
      </w:pPr>
      <w:r>
        <w:rPr>
          <w:rFonts w:ascii="Times New Roman" w:hAnsi="Times New Roman"/>
          <w:sz w:val="24"/>
          <w:szCs w:val="24"/>
        </w:rPr>
        <w:t xml:space="preserve">3.23. </w:t>
      </w:r>
      <w:r w:rsidRPr="00E80CF1">
        <w:rPr>
          <w:rFonts w:ascii="Times New Roman" w:hAnsi="Times New Roman"/>
          <w:sz w:val="24"/>
          <w:szCs w:val="24"/>
        </w:rPr>
        <w:t xml:space="preserve">У разі тимчасової відсутності споживача та інших осіб понад 30 календарних днів споживач може письмово повідомити про це уповноваженій особі та надати відповідне документальне підтвердження. У такому разі споживач має право на </w:t>
      </w:r>
      <w:proofErr w:type="spellStart"/>
      <w:r w:rsidRPr="00E80CF1">
        <w:rPr>
          <w:rFonts w:ascii="Times New Roman" w:hAnsi="Times New Roman"/>
          <w:sz w:val="24"/>
          <w:szCs w:val="24"/>
        </w:rPr>
        <w:t>неоплату</w:t>
      </w:r>
      <w:proofErr w:type="spellEnd"/>
      <w:r w:rsidRPr="00E80CF1">
        <w:rPr>
          <w:rFonts w:ascii="Times New Roman" w:hAnsi="Times New Roman"/>
          <w:sz w:val="24"/>
          <w:szCs w:val="24"/>
        </w:rPr>
        <w:t xml:space="preserve"> вартості послуг (у разі відсутності приладів обліку в житловому приміщенні (іншому об’єкті нерухомого майна).</w:t>
      </w:r>
    </w:p>
    <w:p w:rsidR="00412AA9" w:rsidRPr="00B74CD9" w:rsidRDefault="001A184A" w:rsidP="00D210BE">
      <w:pPr>
        <w:pStyle w:val="a4"/>
        <w:spacing w:before="60" w:after="60"/>
        <w:rPr>
          <w:rFonts w:ascii="Times New Roman" w:hAnsi="Times New Roman"/>
          <w:b w:val="0"/>
          <w:sz w:val="24"/>
          <w:szCs w:val="24"/>
        </w:rPr>
      </w:pPr>
      <w:r>
        <w:rPr>
          <w:rFonts w:ascii="Times New Roman" w:hAnsi="Times New Roman"/>
          <w:b w:val="0"/>
          <w:sz w:val="24"/>
          <w:szCs w:val="24"/>
        </w:rPr>
        <w:t>4.</w:t>
      </w:r>
      <w:r w:rsidR="00412AA9" w:rsidRPr="00B74CD9">
        <w:rPr>
          <w:rFonts w:ascii="Times New Roman" w:hAnsi="Times New Roman"/>
          <w:b w:val="0"/>
          <w:sz w:val="24"/>
          <w:szCs w:val="24"/>
        </w:rPr>
        <w:t>Права та обов’язки сторін</w:t>
      </w:r>
    </w:p>
    <w:p w:rsidR="00412AA9" w:rsidRPr="001A184A" w:rsidRDefault="001A184A" w:rsidP="00412AA9">
      <w:pPr>
        <w:pStyle w:val="a3"/>
        <w:jc w:val="both"/>
        <w:rPr>
          <w:rFonts w:ascii="Times New Roman" w:hAnsi="Times New Roman"/>
          <w:sz w:val="24"/>
          <w:szCs w:val="24"/>
          <w:u w:val="single"/>
        </w:rPr>
      </w:pPr>
      <w:r w:rsidRPr="001A184A">
        <w:rPr>
          <w:rFonts w:ascii="Times New Roman" w:hAnsi="Times New Roman"/>
          <w:sz w:val="24"/>
          <w:szCs w:val="24"/>
          <w:u w:val="single"/>
        </w:rPr>
        <w:t>4.1</w:t>
      </w:r>
      <w:r w:rsidR="00412AA9" w:rsidRPr="001A184A">
        <w:rPr>
          <w:rFonts w:ascii="Times New Roman" w:hAnsi="Times New Roman"/>
          <w:sz w:val="24"/>
          <w:szCs w:val="24"/>
          <w:u w:val="single"/>
        </w:rPr>
        <w:t xml:space="preserve">. </w:t>
      </w:r>
      <w:r w:rsidR="00C87979">
        <w:rPr>
          <w:rFonts w:ascii="Times New Roman" w:hAnsi="Times New Roman"/>
          <w:sz w:val="24"/>
          <w:szCs w:val="24"/>
          <w:u w:val="single"/>
        </w:rPr>
        <w:t>С</w:t>
      </w:r>
      <w:r w:rsidR="00412AA9" w:rsidRPr="001A184A">
        <w:rPr>
          <w:rFonts w:ascii="Times New Roman" w:hAnsi="Times New Roman"/>
          <w:sz w:val="24"/>
          <w:szCs w:val="24"/>
          <w:u w:val="single"/>
        </w:rPr>
        <w:t>поживач має право на:</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 підключення в установленому порядку до систем централізованого водопостачання та водовідведення;</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2) своєчасне одержання послуг належної якості згідно із законодавством і договором;</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3) одержання без додаткової оплати від виконавця інформації про тарифи, розмір місячного платежу, структуру тарифу, норми споживання та порядок надання послуг, а також про їх споживчі властивості; </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4)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житлове приміщення (інший об’єкт нерухомого майна);</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5)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6) </w:t>
      </w:r>
      <w:proofErr w:type="spellStart"/>
      <w:r w:rsidRPr="00E80CF1">
        <w:rPr>
          <w:rFonts w:ascii="Times New Roman" w:hAnsi="Times New Roman"/>
          <w:sz w:val="24"/>
          <w:szCs w:val="24"/>
        </w:rPr>
        <w:t>неоплату</w:t>
      </w:r>
      <w:proofErr w:type="spellEnd"/>
      <w:r w:rsidRPr="00E80CF1">
        <w:rPr>
          <w:rFonts w:ascii="Times New Roman" w:hAnsi="Times New Roman"/>
          <w:sz w:val="24"/>
          <w:szCs w:val="24"/>
        </w:rPr>
        <w:t xml:space="preserve"> вартості послуг у разі їх невикористання (у разі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відповідно до договору; </w:t>
      </w:r>
    </w:p>
    <w:p w:rsidR="00C87979" w:rsidRPr="008622B4"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7) </w:t>
      </w:r>
      <w:r w:rsidRPr="008622B4">
        <w:rPr>
          <w:rFonts w:ascii="Times New Roman" w:hAnsi="Times New Roman"/>
          <w:sz w:val="24"/>
          <w:szCs w:val="24"/>
        </w:rPr>
        <w:t>отримання від виконавця штрафу за перевищення нормативних строків проведення аварійно-відновних робіт у розмірі 0,01 відсотка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8) проведення перевірки кількості та якості послуг у встановленому законодавством порядку;</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9)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10) розірвання договору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11) звертатися до суду в установленому законодавством порядку в разі порушення виконавцем умов договору.</w:t>
      </w:r>
    </w:p>
    <w:p w:rsidR="00412AA9" w:rsidRPr="001A184A" w:rsidRDefault="001A184A" w:rsidP="003E3DA5">
      <w:pPr>
        <w:pStyle w:val="a3"/>
        <w:spacing w:before="60" w:line="240" w:lineRule="exact"/>
        <w:jc w:val="both"/>
        <w:rPr>
          <w:rFonts w:ascii="Times New Roman" w:hAnsi="Times New Roman"/>
          <w:sz w:val="24"/>
          <w:szCs w:val="24"/>
          <w:u w:val="single"/>
        </w:rPr>
      </w:pPr>
      <w:r w:rsidRPr="001A184A">
        <w:rPr>
          <w:rFonts w:ascii="Times New Roman" w:hAnsi="Times New Roman"/>
          <w:sz w:val="24"/>
          <w:szCs w:val="24"/>
          <w:u w:val="single"/>
        </w:rPr>
        <w:t>4.2</w:t>
      </w:r>
      <w:r w:rsidR="00412AA9" w:rsidRPr="001A184A">
        <w:rPr>
          <w:rFonts w:ascii="Times New Roman" w:hAnsi="Times New Roman"/>
          <w:sz w:val="24"/>
          <w:szCs w:val="24"/>
          <w:u w:val="single"/>
        </w:rPr>
        <w:t xml:space="preserve">. </w:t>
      </w:r>
      <w:r w:rsidR="00C87979">
        <w:rPr>
          <w:rFonts w:ascii="Times New Roman" w:hAnsi="Times New Roman"/>
          <w:sz w:val="24"/>
          <w:szCs w:val="24"/>
          <w:u w:val="single"/>
        </w:rPr>
        <w:t>С</w:t>
      </w:r>
      <w:r w:rsidR="00412AA9" w:rsidRPr="001A184A">
        <w:rPr>
          <w:rFonts w:ascii="Times New Roman" w:hAnsi="Times New Roman"/>
          <w:sz w:val="24"/>
          <w:szCs w:val="24"/>
          <w:u w:val="single"/>
        </w:rPr>
        <w:t>поживач зобов’язаний:</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 раціонально використовувати питну воду, не допускати її витоків із внутрішньобудинкових мереж та обладнання;</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2) утримувати в належному технічному і санітарному стані водопровідні мережі та обладнання; </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3) своєчасно вживати заходів до усунення виявлених неполадок, пов’язаних з отриманням послуг, що виникли з його вини;</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4) забезпечувати цілісність обладнання вузлів обліку послуг та не втручатися в їх роботу;</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5) проводити за власний рахунок ремонт та заміну санітарно-технічних приладів і пристроїв, обладнання, іншого спільного майна багатоквартирного будинку, яке обслуговує більше одного житлового та/або нежитлового приміщення, пошкодженого з його вини, яка доведена в установленому законом порядку; </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lastRenderedPageBreak/>
        <w:t>6) оплачувати надані послуги за тарифами, встановленими відповідно до законодавства, у строки, встановлені договором;</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7)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8) забезпечувати своєчасну підготовку об’єктів, що перебувають у його власності, до експлуатації в осінньо-зимовий період;</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9) у разі несвоєчасного здійснення платежів за послуги сплачувати пеню в розмірах, установлених законом або договором;</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10) надавати особі, що здійснює розподіл обсягів спожитих послуг, показання наявних вузлів обліку, що забезпечують індивідуальний облік споживання послуг у житловому приміщенні (іншому об’єкті нерухомого майна) багатоквартирного будинку, в порядку та строки, визначені договором;</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11) дотримуватися правил безпеки, зокрема пожежної, та санітарних норм.</w:t>
      </w:r>
    </w:p>
    <w:p w:rsidR="00412AA9" w:rsidRPr="001A184A" w:rsidRDefault="001A184A" w:rsidP="00C87979">
      <w:pPr>
        <w:pStyle w:val="a3"/>
        <w:spacing w:line="240" w:lineRule="exact"/>
        <w:jc w:val="both"/>
        <w:rPr>
          <w:rFonts w:ascii="Times New Roman" w:hAnsi="Times New Roman"/>
          <w:sz w:val="24"/>
          <w:szCs w:val="24"/>
          <w:u w:val="single"/>
        </w:rPr>
      </w:pPr>
      <w:r w:rsidRPr="001A184A">
        <w:rPr>
          <w:rFonts w:ascii="Times New Roman" w:hAnsi="Times New Roman"/>
          <w:sz w:val="24"/>
          <w:szCs w:val="24"/>
          <w:u w:val="single"/>
        </w:rPr>
        <w:t>4.3</w:t>
      </w:r>
      <w:r w:rsidR="00412AA9" w:rsidRPr="001A184A">
        <w:rPr>
          <w:rFonts w:ascii="Times New Roman" w:hAnsi="Times New Roman"/>
          <w:sz w:val="24"/>
          <w:szCs w:val="24"/>
          <w:u w:val="single"/>
        </w:rPr>
        <w:t>. Виконавець має право:</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1) вимагати від споживачів дотримання правил експлуатації жилих приміщень, санітарно-гігієнічних правил і правил пожежної безпеки, вимог інших нормативно-правових актів у сфері комунальних послуг; </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2) вимагати від споживачів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3) доступу до житла, інших об’єктів нерухомого майна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обліку, що забезпечують індивідуальний облік споживання послуги у житлових приміщеннях (інших об’єктах нерухомого майна) багатоквартирного будинку, в порядку, визначеному законом і договором; </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4) обмежити (припинити) надання послуг у разі їх </w:t>
      </w:r>
      <w:proofErr w:type="spellStart"/>
      <w:r w:rsidRPr="00E80CF1">
        <w:rPr>
          <w:rFonts w:ascii="Times New Roman" w:hAnsi="Times New Roman"/>
          <w:sz w:val="24"/>
          <w:szCs w:val="24"/>
        </w:rPr>
        <w:t>неоплати</w:t>
      </w:r>
      <w:proofErr w:type="spellEnd"/>
      <w:r w:rsidRPr="00E80CF1">
        <w:rPr>
          <w:rFonts w:ascii="Times New Roman" w:hAnsi="Times New Roman"/>
          <w:sz w:val="24"/>
          <w:szCs w:val="24"/>
        </w:rPr>
        <w:t xml:space="preserve">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5) звертатися до суду в разі порушення споживачами умов договору;</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6) створювати систему управління якістю, сертифіковану відповідно до національних або міжнародних стандартів акредитованими органами із сертифікації.</w:t>
      </w:r>
    </w:p>
    <w:p w:rsidR="00412AA9" w:rsidRPr="001A184A" w:rsidRDefault="001A184A" w:rsidP="003E3DA5">
      <w:pPr>
        <w:pStyle w:val="a3"/>
        <w:spacing w:before="60" w:line="240" w:lineRule="exact"/>
        <w:jc w:val="both"/>
        <w:rPr>
          <w:rFonts w:ascii="Times New Roman" w:hAnsi="Times New Roman"/>
          <w:sz w:val="24"/>
          <w:szCs w:val="24"/>
          <w:u w:val="single"/>
        </w:rPr>
      </w:pPr>
      <w:r w:rsidRPr="001A184A">
        <w:rPr>
          <w:rFonts w:ascii="Times New Roman" w:hAnsi="Times New Roman"/>
          <w:sz w:val="24"/>
          <w:szCs w:val="24"/>
          <w:u w:val="single"/>
        </w:rPr>
        <w:t>4.4</w:t>
      </w:r>
      <w:r w:rsidR="00412AA9" w:rsidRPr="001A184A">
        <w:rPr>
          <w:rFonts w:ascii="Times New Roman" w:hAnsi="Times New Roman"/>
          <w:sz w:val="24"/>
          <w:szCs w:val="24"/>
          <w:u w:val="single"/>
        </w:rPr>
        <w:t>. Виконавець зобов’язаний:</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1) забезпечувати виробництво та постачання споживачам питної води відповідно до умов договору; </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4) відшкодувати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6) готувати та укладати з уповноваженою особою договір з визначенням відповідальності за дотримання його умов;</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8) своєчасно проводити підготовку об’єктів житлово-комунального господарства до експлуатації в осінньо-зимовий період;</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lastRenderedPageBreak/>
        <w:t>9)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10) вживати заходів до ліквідації аварій, усунення порушень якості послуг у строки, встановлені законодавством;</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11) виплачувати споживачам штраф за перевищення нормативних строків проведення аварійно-відновних робіт у розмірі </w:t>
      </w:r>
      <w:r w:rsidRPr="008622B4">
        <w:rPr>
          <w:rFonts w:ascii="Times New Roman" w:hAnsi="Times New Roman"/>
          <w:sz w:val="24"/>
          <w:szCs w:val="24"/>
        </w:rPr>
        <w:t xml:space="preserve">0,01 </w:t>
      </w:r>
      <w:r w:rsidRPr="00E80CF1">
        <w:rPr>
          <w:rFonts w:ascii="Times New Roman" w:hAnsi="Times New Roman"/>
          <w:sz w:val="24"/>
          <w:szCs w:val="24"/>
        </w:rPr>
        <w:t xml:space="preserve"> відсотк</w:t>
      </w:r>
      <w:r>
        <w:rPr>
          <w:rFonts w:ascii="Times New Roman" w:hAnsi="Times New Roman"/>
          <w:sz w:val="24"/>
          <w:szCs w:val="24"/>
        </w:rPr>
        <w:t>а</w:t>
      </w:r>
      <w:r w:rsidRPr="00E80CF1">
        <w:rPr>
          <w:rFonts w:ascii="Times New Roman" w:hAnsi="Times New Roman"/>
          <w:sz w:val="24"/>
          <w:szCs w:val="24"/>
        </w:rPr>
        <w:t xml:space="preserve"> середньомісячної плати за послугу за попередні 12 місяців (якщо попередніх місяців нараховується менш як 12, за фактичний час споживання послуг) за кожну добу такого перевищення;</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12) своєчасно реагувати на виклики споживачів, підписувати акти-претензії, вести облік вимог (претензій) споживачів у зв’язку з порушенням порядку надання послуг;</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13) своєчасно проводити за власний рахунок роботи з усунення виявлених неполадок, пов’язаних з наданням послуг, що виникли з його вини;</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14) інформувати споживачів про намір зміни тарифів на послуги відповідно до законодавства;</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15) відшкодувати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w:t>
      </w:r>
    </w:p>
    <w:p w:rsidR="00C87979" w:rsidRPr="00E80CF1" w:rsidRDefault="00C87979" w:rsidP="00C87979">
      <w:pPr>
        <w:pStyle w:val="a3"/>
        <w:spacing w:before="0"/>
        <w:jc w:val="both"/>
        <w:rPr>
          <w:rFonts w:ascii="Times New Roman" w:hAnsi="Times New Roman"/>
          <w:sz w:val="24"/>
          <w:szCs w:val="24"/>
        </w:rPr>
      </w:pPr>
      <w:r w:rsidRPr="00E80CF1">
        <w:rPr>
          <w:rFonts w:ascii="Times New Roman" w:hAnsi="Times New Roman"/>
          <w:sz w:val="24"/>
          <w:szCs w:val="24"/>
        </w:rPr>
        <w:t xml:space="preserve">16) </w:t>
      </w:r>
      <w:r w:rsidRPr="008622B4">
        <w:rPr>
          <w:rFonts w:ascii="Times New Roman" w:hAnsi="Times New Roman"/>
          <w:sz w:val="24"/>
          <w:szCs w:val="24"/>
        </w:rPr>
        <w:t xml:space="preserve">самостійно здійснювати перерахунок вартості послуг за період ненадання, надання не в повному обсязі або неналежної якості послуг, а також сплачувати штраф у розмірі </w:t>
      </w:r>
      <w:r>
        <w:rPr>
          <w:rFonts w:ascii="Times New Roman" w:hAnsi="Times New Roman"/>
          <w:sz w:val="24"/>
          <w:szCs w:val="24"/>
        </w:rPr>
        <w:t>0,0</w:t>
      </w:r>
      <w:r w:rsidRPr="008622B4">
        <w:rPr>
          <w:rFonts w:ascii="Times New Roman" w:hAnsi="Times New Roman"/>
          <w:sz w:val="24"/>
          <w:szCs w:val="24"/>
        </w:rPr>
        <w:t>1 відсотка суми здійсненого перерахунку вартості послуги.</w:t>
      </w:r>
    </w:p>
    <w:p w:rsidR="00412AA9" w:rsidRPr="001A184A" w:rsidRDefault="001A184A" w:rsidP="006A63CA">
      <w:pPr>
        <w:pStyle w:val="a3"/>
        <w:spacing w:before="60"/>
        <w:jc w:val="center"/>
        <w:rPr>
          <w:rFonts w:ascii="Times New Roman" w:hAnsi="Times New Roman"/>
          <w:sz w:val="24"/>
          <w:szCs w:val="24"/>
        </w:rPr>
      </w:pPr>
      <w:r>
        <w:rPr>
          <w:rFonts w:ascii="Times New Roman" w:hAnsi="Times New Roman"/>
          <w:sz w:val="24"/>
          <w:szCs w:val="24"/>
        </w:rPr>
        <w:t>5.</w:t>
      </w:r>
      <w:r w:rsidR="00412AA9" w:rsidRPr="001A184A">
        <w:rPr>
          <w:rFonts w:ascii="Times New Roman" w:hAnsi="Times New Roman"/>
          <w:sz w:val="24"/>
          <w:szCs w:val="24"/>
        </w:rPr>
        <w:t>Відповідальність сторін</w:t>
      </w:r>
    </w:p>
    <w:p w:rsidR="00F01872" w:rsidRPr="00F01872" w:rsidRDefault="001A184A" w:rsidP="006A63CA">
      <w:pPr>
        <w:pStyle w:val="a3"/>
        <w:spacing w:before="60"/>
        <w:jc w:val="both"/>
        <w:rPr>
          <w:rFonts w:ascii="Times New Roman" w:hAnsi="Times New Roman"/>
          <w:sz w:val="24"/>
          <w:szCs w:val="24"/>
          <w:u w:val="single"/>
        </w:rPr>
      </w:pPr>
      <w:r w:rsidRPr="00F01872">
        <w:rPr>
          <w:rFonts w:ascii="Times New Roman" w:hAnsi="Times New Roman"/>
          <w:sz w:val="24"/>
          <w:szCs w:val="24"/>
          <w:u w:val="single"/>
        </w:rPr>
        <w:t>5.1</w:t>
      </w:r>
      <w:r w:rsidR="00412AA9" w:rsidRPr="00F01872">
        <w:rPr>
          <w:rFonts w:ascii="Times New Roman" w:hAnsi="Times New Roman"/>
          <w:sz w:val="24"/>
          <w:szCs w:val="24"/>
          <w:u w:val="single"/>
        </w:rPr>
        <w:t xml:space="preserve">. </w:t>
      </w:r>
      <w:r w:rsidR="00F01872" w:rsidRPr="00F01872">
        <w:rPr>
          <w:rFonts w:ascii="Times New Roman" w:hAnsi="Times New Roman"/>
          <w:sz w:val="24"/>
          <w:szCs w:val="24"/>
          <w:u w:val="single"/>
        </w:rPr>
        <w:t>Споживачі несуть відповідальність за:</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1) невиконання умов договору;</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2) несвоєчасне внесення плати за послуги шляхом сплати пені.</w:t>
      </w:r>
    </w:p>
    <w:p w:rsidR="00F01872" w:rsidRPr="00F01872" w:rsidRDefault="00F01872" w:rsidP="006A63CA">
      <w:pPr>
        <w:pStyle w:val="a3"/>
        <w:spacing w:before="60"/>
        <w:jc w:val="both"/>
        <w:rPr>
          <w:rFonts w:ascii="Times New Roman" w:hAnsi="Times New Roman"/>
          <w:sz w:val="24"/>
          <w:szCs w:val="24"/>
          <w:u w:val="single"/>
        </w:rPr>
      </w:pPr>
      <w:r w:rsidRPr="00F01872">
        <w:rPr>
          <w:rFonts w:ascii="Times New Roman" w:hAnsi="Times New Roman"/>
          <w:sz w:val="24"/>
          <w:szCs w:val="24"/>
          <w:u w:val="single"/>
        </w:rPr>
        <w:t>5.2</w:t>
      </w:r>
      <w:r w:rsidRPr="00F01872">
        <w:rPr>
          <w:rFonts w:ascii="Times New Roman" w:hAnsi="Times New Roman"/>
          <w:sz w:val="24"/>
          <w:szCs w:val="24"/>
          <w:u w:val="single"/>
        </w:rPr>
        <w:t>. Уповноважена особа несе відповідальність за:</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1) перерахування виконавцеві плати за послуги;</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2) збереження і цілісність вузла комерційного обліку.</w:t>
      </w:r>
    </w:p>
    <w:p w:rsidR="00F01872" w:rsidRPr="00F01872" w:rsidRDefault="00F01872" w:rsidP="006A63CA">
      <w:pPr>
        <w:pStyle w:val="a3"/>
        <w:spacing w:before="60"/>
        <w:jc w:val="both"/>
        <w:rPr>
          <w:rFonts w:ascii="Times New Roman" w:hAnsi="Times New Roman"/>
          <w:sz w:val="24"/>
          <w:szCs w:val="24"/>
          <w:u w:val="single"/>
        </w:rPr>
      </w:pPr>
      <w:r w:rsidRPr="00F01872">
        <w:rPr>
          <w:rFonts w:ascii="Times New Roman" w:hAnsi="Times New Roman"/>
          <w:sz w:val="24"/>
          <w:szCs w:val="24"/>
          <w:u w:val="single"/>
        </w:rPr>
        <w:t>5.3</w:t>
      </w:r>
      <w:r w:rsidRPr="00F01872">
        <w:rPr>
          <w:rFonts w:ascii="Times New Roman" w:hAnsi="Times New Roman"/>
          <w:sz w:val="24"/>
          <w:szCs w:val="24"/>
          <w:u w:val="single"/>
        </w:rPr>
        <w:t>. Виконавець несе відповідальність за:</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 xml:space="preserve">1) невиконання умов договору; </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2)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належне йому житлове приміщення (інший об’єкт нерухомого майна) шляхом відшкодування збитків;</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3) ненадання, надання не в повному обсязі або неналежної якості послуг;</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4) порушення прав споживачів згідно із законодавством.</w:t>
      </w:r>
    </w:p>
    <w:p w:rsidR="00412AA9" w:rsidRPr="00B74CD9" w:rsidRDefault="00A7456A" w:rsidP="00F01872">
      <w:pPr>
        <w:pStyle w:val="a3"/>
        <w:spacing w:before="60" w:after="60"/>
        <w:jc w:val="center"/>
        <w:rPr>
          <w:rFonts w:ascii="Times New Roman" w:hAnsi="Times New Roman"/>
          <w:b/>
          <w:sz w:val="24"/>
          <w:szCs w:val="24"/>
        </w:rPr>
      </w:pPr>
      <w:r>
        <w:rPr>
          <w:rFonts w:ascii="Times New Roman" w:hAnsi="Times New Roman"/>
          <w:sz w:val="24"/>
          <w:szCs w:val="24"/>
        </w:rPr>
        <w:t>6.</w:t>
      </w:r>
      <w:r w:rsidR="00412AA9" w:rsidRPr="00B74CD9">
        <w:rPr>
          <w:rFonts w:ascii="Times New Roman" w:hAnsi="Times New Roman"/>
          <w:sz w:val="24"/>
          <w:szCs w:val="24"/>
        </w:rPr>
        <w:t>Порядок обмеження (припинення) надання послуг</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6.1</w:t>
      </w:r>
      <w:r w:rsidR="00412AA9" w:rsidRPr="00B74CD9">
        <w:rPr>
          <w:rFonts w:ascii="Times New Roman" w:hAnsi="Times New Roman"/>
          <w:sz w:val="24"/>
          <w:szCs w:val="24"/>
        </w:rPr>
        <w:t>. Виконавець обмежує (припиняє) надання послуг у разі:</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 xml:space="preserve">проведення ремонтних і профілактичних робіт згідно з будівельними нормами і правилами, </w:t>
      </w:r>
      <w:proofErr w:type="spellStart"/>
      <w:r w:rsidRPr="00E80CF1">
        <w:rPr>
          <w:rFonts w:ascii="Times New Roman" w:hAnsi="Times New Roman"/>
          <w:sz w:val="24"/>
          <w:szCs w:val="24"/>
        </w:rPr>
        <w:t>правилами</w:t>
      </w:r>
      <w:proofErr w:type="spellEnd"/>
      <w:r w:rsidRPr="00E80CF1">
        <w:rPr>
          <w:rFonts w:ascii="Times New Roman" w:hAnsi="Times New Roman"/>
          <w:sz w:val="24"/>
          <w:szCs w:val="24"/>
        </w:rPr>
        <w:t xml:space="preserve">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споживачеві через засоби масової інформації або в інший спосіб, що гарантує доведення такої інформації до кожного споживача про таку перерву, із зазначенням причини та строку обмеження (припинення) надання відповідних послуг;</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ліквідації наслідків аварії, повідомивши споживачеві через засоби масової інформації або в інший спосіб, що гарантує доведення такої інформації до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F01872" w:rsidRPr="00E80CF1" w:rsidRDefault="00A7456A" w:rsidP="00F01872">
      <w:pPr>
        <w:pStyle w:val="a3"/>
        <w:spacing w:before="0"/>
        <w:jc w:val="both"/>
        <w:rPr>
          <w:rFonts w:ascii="Times New Roman" w:hAnsi="Times New Roman"/>
          <w:sz w:val="24"/>
          <w:szCs w:val="24"/>
        </w:rPr>
      </w:pPr>
      <w:r>
        <w:rPr>
          <w:rFonts w:ascii="Times New Roman" w:hAnsi="Times New Roman"/>
          <w:sz w:val="24"/>
          <w:szCs w:val="24"/>
        </w:rPr>
        <w:t>6.2</w:t>
      </w:r>
      <w:r w:rsidR="00412AA9" w:rsidRPr="00B74CD9">
        <w:rPr>
          <w:rFonts w:ascii="Times New Roman" w:hAnsi="Times New Roman"/>
          <w:sz w:val="24"/>
          <w:szCs w:val="24"/>
        </w:rPr>
        <w:t xml:space="preserve">. </w:t>
      </w:r>
      <w:r w:rsidR="00F01872" w:rsidRPr="00E80CF1">
        <w:rPr>
          <w:rFonts w:ascii="Times New Roman" w:hAnsi="Times New Roman"/>
          <w:sz w:val="24"/>
          <w:szCs w:val="24"/>
        </w:rPr>
        <w:t>Виконавець має право обмежити (припинити) надання послуг споживачеві у разі непогашення в повному обсязі заборгованості за спожиті послуги протягом 30 днів з дня отримання споживачем попередження від виконавця.</w:t>
      </w:r>
    </w:p>
    <w:p w:rsidR="00F01872"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F01872" w:rsidRPr="00E80CF1" w:rsidRDefault="00F01872" w:rsidP="00F01872">
      <w:pPr>
        <w:pStyle w:val="a3"/>
        <w:jc w:val="both"/>
        <w:rPr>
          <w:rFonts w:ascii="Times New Roman" w:hAnsi="Times New Roman"/>
          <w:sz w:val="24"/>
          <w:szCs w:val="24"/>
        </w:rPr>
      </w:pPr>
      <w:r>
        <w:rPr>
          <w:rFonts w:ascii="Times New Roman" w:hAnsi="Times New Roman"/>
          <w:sz w:val="24"/>
          <w:szCs w:val="24"/>
        </w:rPr>
        <w:lastRenderedPageBreak/>
        <w:t>6.3.</w:t>
      </w:r>
      <w:r w:rsidRPr="00E80CF1">
        <w:rPr>
          <w:rFonts w:ascii="Times New Roman" w:hAnsi="Times New Roman"/>
          <w:sz w:val="24"/>
          <w:szCs w:val="24"/>
        </w:rPr>
        <w:t>Виконавець за наявності заборгованості за спожиті послуги звертається з претензією (позовом) до відповідного споживача, який, за інформацією, що надана уповноваженою особою на письмовий запит виконавця, не виконав належним чином зобов’язання з оплати послуг.</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У разі коли на письмовий запит виконавця уповноважена особа не надає такої інформації протягом 10 календарних днів з дня отримання запиту, виконавець має право звернутися з претензією (позовом) про сплату фактичної заборгованості до такої уповноваженої особи. Уповноважена особа, яка сплатила виконавцеві суму заборгованості, має право зворотної вимоги (регресу) до споживача, який належним чином не виконав зобов’язання з оплати спожитих послуг, у розмірі виплаченої суми боргу.</w:t>
      </w:r>
    </w:p>
    <w:p w:rsidR="00F01872" w:rsidRPr="00E80CF1" w:rsidRDefault="00A7456A" w:rsidP="00F01872">
      <w:pPr>
        <w:pStyle w:val="a3"/>
        <w:spacing w:before="0"/>
        <w:jc w:val="both"/>
        <w:rPr>
          <w:rFonts w:ascii="Times New Roman" w:hAnsi="Times New Roman"/>
          <w:sz w:val="24"/>
          <w:szCs w:val="24"/>
        </w:rPr>
      </w:pPr>
      <w:r>
        <w:rPr>
          <w:rFonts w:ascii="Times New Roman" w:hAnsi="Times New Roman"/>
          <w:sz w:val="24"/>
          <w:szCs w:val="24"/>
        </w:rPr>
        <w:t>6.</w:t>
      </w:r>
      <w:r w:rsidR="00F01872">
        <w:rPr>
          <w:rFonts w:ascii="Times New Roman" w:hAnsi="Times New Roman"/>
          <w:sz w:val="24"/>
          <w:szCs w:val="24"/>
        </w:rPr>
        <w:t>4</w:t>
      </w:r>
      <w:r w:rsidR="00412AA9" w:rsidRPr="00B74CD9">
        <w:rPr>
          <w:rFonts w:ascii="Times New Roman" w:hAnsi="Times New Roman"/>
          <w:sz w:val="24"/>
          <w:szCs w:val="24"/>
        </w:rPr>
        <w:t xml:space="preserve">. </w:t>
      </w:r>
      <w:r w:rsidR="00F01872" w:rsidRPr="00E80CF1">
        <w:rPr>
          <w:rFonts w:ascii="Times New Roman" w:hAnsi="Times New Roman"/>
          <w:sz w:val="24"/>
          <w:szCs w:val="24"/>
        </w:rPr>
        <w:t>Для обмеження (припинення) надання послуг споживачеві (у разі непогашення в повному обсязі заборгованості за спожиті послуги) виконавець надсилає споживачеві попередження про те, що у разі непогашення ним заборгованості за спожиті послуги протягом 30 днів з дня отримання попередження надання йому послуг може бути спочатку обмежено, а потім припинено.</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 xml:space="preserve">Таке попередження надсилається споживачеві не раніше наступного робочого дня після закінчення граничного строку оплати послуг, визначеного законодавством та/або договором. </w:t>
      </w:r>
    </w:p>
    <w:p w:rsidR="00F01872" w:rsidRPr="00E80CF1" w:rsidRDefault="00F01872" w:rsidP="00F01872">
      <w:pPr>
        <w:pStyle w:val="a3"/>
        <w:spacing w:before="0"/>
        <w:jc w:val="both"/>
        <w:rPr>
          <w:rFonts w:ascii="Times New Roman" w:hAnsi="Times New Roman"/>
          <w:sz w:val="24"/>
          <w:szCs w:val="24"/>
        </w:rPr>
      </w:pPr>
      <w:r w:rsidRPr="00E80CF1">
        <w:rPr>
          <w:rFonts w:ascii="Times New Roman" w:hAnsi="Times New Roman"/>
          <w:sz w:val="24"/>
          <w:szCs w:val="24"/>
        </w:rPr>
        <w:t>Попередження надсилається споживачеві рекомендованим листом (з повідомленням про вручення) та шляхом повідомлення споживачеві через його особистий кабінет або в інший спосіб.</w:t>
      </w:r>
    </w:p>
    <w:p w:rsidR="00412AA9" w:rsidRPr="00B74CD9" w:rsidRDefault="00A7456A" w:rsidP="00F01872">
      <w:pPr>
        <w:pStyle w:val="a3"/>
        <w:spacing w:before="0"/>
        <w:jc w:val="both"/>
        <w:rPr>
          <w:rFonts w:ascii="Times New Roman" w:hAnsi="Times New Roman"/>
          <w:sz w:val="24"/>
          <w:szCs w:val="24"/>
        </w:rPr>
      </w:pPr>
      <w:r>
        <w:rPr>
          <w:rFonts w:ascii="Times New Roman" w:hAnsi="Times New Roman"/>
          <w:sz w:val="24"/>
          <w:szCs w:val="24"/>
        </w:rPr>
        <w:t>6.</w:t>
      </w:r>
      <w:r w:rsidR="00F01872">
        <w:rPr>
          <w:rFonts w:ascii="Times New Roman" w:hAnsi="Times New Roman"/>
          <w:sz w:val="24"/>
          <w:szCs w:val="24"/>
        </w:rPr>
        <w:t>5</w:t>
      </w:r>
      <w:r w:rsidR="00412AA9" w:rsidRPr="00B74CD9">
        <w:rPr>
          <w:rFonts w:ascii="Times New Roman" w:hAnsi="Times New Roman"/>
          <w:sz w:val="24"/>
          <w:szCs w:val="24"/>
        </w:rPr>
        <w:t>. У разі непогашення колективним споживачем заборгованості протягом 30 днів з дня отримання попередження виконавець має право обмежити (припинити) надання послуг колективному споживачеві.</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w:t>
      </w:r>
      <w:r w:rsidR="00F01872">
        <w:rPr>
          <w:rFonts w:ascii="Times New Roman" w:hAnsi="Times New Roman"/>
          <w:sz w:val="24"/>
          <w:szCs w:val="24"/>
        </w:rPr>
        <w:t>6</w:t>
      </w:r>
      <w:r w:rsidR="00412AA9" w:rsidRPr="00B74CD9">
        <w:rPr>
          <w:rFonts w:ascii="Times New Roman" w:hAnsi="Times New Roman"/>
          <w:sz w:val="24"/>
          <w:szCs w:val="24"/>
        </w:rPr>
        <w:t xml:space="preserve">. Обмеження (припинення) надання послуг не є підставою для розірвання договору. </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w:t>
      </w:r>
      <w:r w:rsidR="00F01872">
        <w:rPr>
          <w:rFonts w:ascii="Times New Roman" w:hAnsi="Times New Roman"/>
          <w:sz w:val="24"/>
          <w:szCs w:val="24"/>
        </w:rPr>
        <w:t>7</w:t>
      </w:r>
      <w:r w:rsidR="00412AA9" w:rsidRPr="00B74CD9">
        <w:rPr>
          <w:rFonts w:ascii="Times New Roman" w:hAnsi="Times New Roman"/>
          <w:sz w:val="24"/>
          <w:szCs w:val="24"/>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2E08D5" w:rsidRPr="00E80CF1" w:rsidRDefault="00A7456A" w:rsidP="002E08D5">
      <w:pPr>
        <w:pStyle w:val="a3"/>
        <w:spacing w:before="0"/>
        <w:jc w:val="both"/>
        <w:rPr>
          <w:rFonts w:ascii="Times New Roman" w:hAnsi="Times New Roman"/>
          <w:strike/>
          <w:sz w:val="24"/>
          <w:szCs w:val="24"/>
        </w:rPr>
      </w:pPr>
      <w:r>
        <w:rPr>
          <w:rFonts w:ascii="Times New Roman" w:hAnsi="Times New Roman"/>
          <w:sz w:val="24"/>
          <w:szCs w:val="24"/>
        </w:rPr>
        <w:t>6.</w:t>
      </w:r>
      <w:r w:rsidR="00F01872">
        <w:rPr>
          <w:rFonts w:ascii="Times New Roman" w:hAnsi="Times New Roman"/>
          <w:sz w:val="24"/>
          <w:szCs w:val="24"/>
        </w:rPr>
        <w:t>8</w:t>
      </w:r>
      <w:r w:rsidR="00412AA9" w:rsidRPr="00B74CD9">
        <w:rPr>
          <w:rFonts w:ascii="Times New Roman" w:hAnsi="Times New Roman"/>
          <w:sz w:val="24"/>
          <w:szCs w:val="24"/>
        </w:rPr>
        <w:t xml:space="preserve">. </w:t>
      </w:r>
      <w:r w:rsidR="002E08D5" w:rsidRPr="00E80CF1">
        <w:rPr>
          <w:rFonts w:ascii="Times New Roman" w:hAnsi="Times New Roman"/>
          <w:sz w:val="24"/>
          <w:szCs w:val="24"/>
        </w:rPr>
        <w:t>Витрати виконавця, пов’язані з відновленням надання послуг споживачеві, підлягають відшкодуванню за рахунок споживача відповідно до кошторису витрат на відновлення надання послуг, складеного виконавцем.</w:t>
      </w:r>
    </w:p>
    <w:p w:rsidR="002E08D5" w:rsidRPr="00E80CF1" w:rsidRDefault="00A7456A" w:rsidP="002E08D5">
      <w:pPr>
        <w:pStyle w:val="a3"/>
        <w:spacing w:before="0"/>
        <w:jc w:val="both"/>
        <w:rPr>
          <w:rFonts w:ascii="Times New Roman" w:hAnsi="Times New Roman"/>
          <w:sz w:val="24"/>
          <w:szCs w:val="24"/>
        </w:rPr>
      </w:pPr>
      <w:r>
        <w:rPr>
          <w:rFonts w:ascii="Times New Roman" w:hAnsi="Times New Roman"/>
          <w:sz w:val="24"/>
          <w:szCs w:val="24"/>
        </w:rPr>
        <w:t>6.</w:t>
      </w:r>
      <w:r w:rsidR="00F01872">
        <w:rPr>
          <w:rFonts w:ascii="Times New Roman" w:hAnsi="Times New Roman"/>
          <w:sz w:val="24"/>
          <w:szCs w:val="24"/>
        </w:rPr>
        <w:t>9</w:t>
      </w:r>
      <w:r w:rsidR="00412AA9" w:rsidRPr="00B74CD9">
        <w:rPr>
          <w:rFonts w:ascii="Times New Roman" w:hAnsi="Times New Roman"/>
          <w:sz w:val="24"/>
          <w:szCs w:val="24"/>
        </w:rPr>
        <w:t xml:space="preserve">. </w:t>
      </w:r>
      <w:r w:rsidR="002E08D5" w:rsidRPr="00E80CF1">
        <w:rPr>
          <w:rFonts w:ascii="Times New Roman" w:hAnsi="Times New Roman"/>
          <w:sz w:val="24"/>
          <w:szCs w:val="24"/>
        </w:rPr>
        <w:t>Дії щодо обмеження (припинення) надання послуг не повинні призводити до:</w:t>
      </w:r>
    </w:p>
    <w:p w:rsidR="002E08D5" w:rsidRPr="00E80CF1" w:rsidRDefault="002E08D5" w:rsidP="006A63CA">
      <w:pPr>
        <w:pStyle w:val="a3"/>
        <w:spacing w:before="0"/>
        <w:jc w:val="both"/>
        <w:rPr>
          <w:rFonts w:ascii="Times New Roman" w:hAnsi="Times New Roman"/>
          <w:sz w:val="24"/>
          <w:szCs w:val="24"/>
        </w:rPr>
      </w:pPr>
      <w:r w:rsidRPr="00E80CF1">
        <w:rPr>
          <w:rFonts w:ascii="Times New Roman" w:hAnsi="Times New Roman"/>
          <w:sz w:val="24"/>
          <w:szCs w:val="24"/>
        </w:rPr>
        <w:t>пошкодження спільного майна споживачів;</w:t>
      </w:r>
    </w:p>
    <w:p w:rsidR="002E08D5" w:rsidRPr="00E80CF1" w:rsidRDefault="002E08D5" w:rsidP="006A63CA">
      <w:pPr>
        <w:pStyle w:val="a3"/>
        <w:spacing w:before="0"/>
        <w:jc w:val="both"/>
        <w:rPr>
          <w:rFonts w:ascii="Times New Roman" w:hAnsi="Times New Roman"/>
          <w:sz w:val="24"/>
          <w:szCs w:val="24"/>
        </w:rPr>
      </w:pPr>
      <w:r w:rsidRPr="00E80CF1">
        <w:rPr>
          <w:rFonts w:ascii="Times New Roman" w:hAnsi="Times New Roman"/>
          <w:sz w:val="24"/>
          <w:szCs w:val="24"/>
        </w:rPr>
        <w:t>порушення прав та інтересів інших споживачів.</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У разі настання зазначених наслідків вони фіксуються колективним споживачем і виконавцем та відшкодовуються виконавцем відповідно до законодавства.</w:t>
      </w:r>
    </w:p>
    <w:p w:rsidR="00412AA9" w:rsidRPr="00B74CD9" w:rsidRDefault="00A7456A" w:rsidP="00D210BE">
      <w:pPr>
        <w:pStyle w:val="a4"/>
        <w:spacing w:before="60" w:after="60"/>
        <w:rPr>
          <w:rFonts w:ascii="Times New Roman" w:hAnsi="Times New Roman"/>
          <w:b w:val="0"/>
          <w:sz w:val="24"/>
          <w:szCs w:val="24"/>
        </w:rPr>
      </w:pPr>
      <w:r>
        <w:rPr>
          <w:rFonts w:ascii="Times New Roman" w:hAnsi="Times New Roman"/>
          <w:b w:val="0"/>
          <w:sz w:val="24"/>
          <w:szCs w:val="24"/>
        </w:rPr>
        <w:t>7.</w:t>
      </w:r>
      <w:r w:rsidR="00412AA9" w:rsidRPr="00B74CD9">
        <w:rPr>
          <w:rFonts w:ascii="Times New Roman" w:hAnsi="Times New Roman"/>
          <w:b w:val="0"/>
          <w:sz w:val="24"/>
          <w:szCs w:val="24"/>
        </w:rPr>
        <w:t>Порядок оформлення претензій</w:t>
      </w:r>
    </w:p>
    <w:p w:rsidR="002E08D5" w:rsidRPr="00E80CF1" w:rsidRDefault="00A7456A" w:rsidP="006A63CA">
      <w:pPr>
        <w:pStyle w:val="a3"/>
        <w:spacing w:before="0"/>
        <w:jc w:val="both"/>
        <w:rPr>
          <w:rFonts w:ascii="Times New Roman" w:hAnsi="Times New Roman"/>
          <w:sz w:val="24"/>
          <w:szCs w:val="24"/>
        </w:rPr>
      </w:pPr>
      <w:r>
        <w:rPr>
          <w:rFonts w:ascii="Times New Roman" w:hAnsi="Times New Roman"/>
          <w:sz w:val="24"/>
          <w:szCs w:val="24"/>
        </w:rPr>
        <w:t>7.1</w:t>
      </w:r>
      <w:r w:rsidR="00412AA9" w:rsidRPr="00B74CD9">
        <w:rPr>
          <w:rFonts w:ascii="Times New Roman" w:hAnsi="Times New Roman"/>
          <w:sz w:val="24"/>
          <w:szCs w:val="24"/>
        </w:rPr>
        <w:t xml:space="preserve">. </w:t>
      </w:r>
      <w:r w:rsidR="002E08D5" w:rsidRPr="00E80CF1">
        <w:rPr>
          <w:rFonts w:ascii="Times New Roman" w:hAnsi="Times New Roman"/>
          <w:sz w:val="24"/>
          <w:szCs w:val="24"/>
        </w:rPr>
        <w:t xml:space="preserve">У разі ненадання, надання не в повному обсязі або неналежної якості послуг уповноважена особа має право викликати виконавця (його представника) для проведення перевірки кількості та/або якості наданих послуг. </w:t>
      </w:r>
    </w:p>
    <w:p w:rsidR="002E08D5" w:rsidRDefault="002E08D5" w:rsidP="002E08D5">
      <w:pPr>
        <w:pStyle w:val="a3"/>
        <w:spacing w:before="0"/>
        <w:jc w:val="both"/>
        <w:rPr>
          <w:rFonts w:ascii="Times New Roman" w:hAnsi="Times New Roman"/>
          <w:sz w:val="24"/>
          <w:szCs w:val="24"/>
        </w:rPr>
      </w:pPr>
      <w:r w:rsidRPr="00E80CF1">
        <w:rPr>
          <w:rFonts w:ascii="Times New Roman" w:hAnsi="Times New Roman"/>
          <w:sz w:val="24"/>
          <w:szCs w:val="24"/>
        </w:rPr>
        <w:t>Оформлення претензій уповноваженої особи здійснюється в порядку, передбаченому статтями 27, 28 Закону України “Про житлово-комунальні послуги”.</w:t>
      </w:r>
    </w:p>
    <w:p w:rsidR="002E08D5" w:rsidRPr="00E80CF1" w:rsidRDefault="002E08D5" w:rsidP="002E08D5">
      <w:pPr>
        <w:pStyle w:val="a3"/>
        <w:spacing w:before="0"/>
        <w:jc w:val="both"/>
        <w:rPr>
          <w:rFonts w:ascii="Times New Roman" w:hAnsi="Times New Roman"/>
          <w:sz w:val="24"/>
          <w:szCs w:val="24"/>
        </w:rPr>
      </w:pPr>
      <w:r>
        <w:rPr>
          <w:rFonts w:ascii="Times New Roman" w:hAnsi="Times New Roman"/>
          <w:sz w:val="24"/>
          <w:szCs w:val="24"/>
        </w:rPr>
        <w:t xml:space="preserve">7.2. </w:t>
      </w:r>
      <w:r w:rsidRPr="00E80CF1">
        <w:rPr>
          <w:rFonts w:ascii="Times New Roman" w:hAnsi="Times New Roman"/>
          <w:sz w:val="24"/>
          <w:szCs w:val="24"/>
        </w:rPr>
        <w:t>За результатами перевірки якості надання послуг складається акт-претензія відповідно до порядку проведення перевірки відповідності якості надання комунальних послуг, затвердженого Кабінетом Міністрів України.</w:t>
      </w:r>
    </w:p>
    <w:p w:rsidR="00412AA9" w:rsidRPr="00B74CD9" w:rsidRDefault="00A7456A" w:rsidP="002E08D5">
      <w:pPr>
        <w:pStyle w:val="a3"/>
        <w:spacing w:before="0"/>
        <w:jc w:val="both"/>
        <w:rPr>
          <w:rFonts w:ascii="Times New Roman" w:hAnsi="Times New Roman"/>
          <w:sz w:val="24"/>
          <w:szCs w:val="24"/>
        </w:rPr>
      </w:pPr>
      <w:r>
        <w:rPr>
          <w:rFonts w:ascii="Times New Roman" w:hAnsi="Times New Roman"/>
          <w:sz w:val="24"/>
          <w:szCs w:val="24"/>
        </w:rPr>
        <w:t>7.</w:t>
      </w:r>
      <w:r w:rsidR="002E08D5">
        <w:rPr>
          <w:rFonts w:ascii="Times New Roman" w:hAnsi="Times New Roman"/>
          <w:sz w:val="24"/>
          <w:szCs w:val="24"/>
        </w:rPr>
        <w:t>3</w:t>
      </w:r>
      <w:r w:rsidR="00412AA9" w:rsidRPr="00B74CD9">
        <w:rPr>
          <w:rFonts w:ascii="Times New Roman" w:hAnsi="Times New Roman"/>
          <w:sz w:val="24"/>
          <w:szCs w:val="24"/>
        </w:rPr>
        <w:t>. Виконавець  зобов’язаний прибути на виклик колективного споживача не пізніше ніж протягом однієї доби з моменту отримання повідомлення.</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7.</w:t>
      </w:r>
      <w:r w:rsidR="002E08D5">
        <w:rPr>
          <w:rFonts w:ascii="Times New Roman" w:hAnsi="Times New Roman"/>
          <w:sz w:val="24"/>
          <w:szCs w:val="24"/>
        </w:rPr>
        <w:t>4</w:t>
      </w:r>
      <w:r w:rsidR="00412AA9" w:rsidRPr="00B74CD9">
        <w:rPr>
          <w:rFonts w:ascii="Times New Roman" w:hAnsi="Times New Roman"/>
          <w:sz w:val="24"/>
          <w:szCs w:val="24"/>
        </w:rPr>
        <w:t>. У разі проведення перевірки якості наданих послуг з централізованого водопостачання колективний споживач має право здійснити забір проб. Інформація про забір проб зазначається в акті-претензії.</w:t>
      </w:r>
    </w:p>
    <w:p w:rsidR="002E08D5" w:rsidRPr="00E80CF1" w:rsidRDefault="002E08D5" w:rsidP="002E08D5">
      <w:pPr>
        <w:pStyle w:val="a3"/>
        <w:spacing w:before="0"/>
        <w:jc w:val="both"/>
        <w:rPr>
          <w:rFonts w:ascii="Times New Roman" w:hAnsi="Times New Roman"/>
          <w:sz w:val="24"/>
          <w:szCs w:val="24"/>
        </w:rPr>
      </w:pPr>
      <w:r w:rsidRPr="00E80CF1">
        <w:rPr>
          <w:rFonts w:ascii="Times New Roman" w:hAnsi="Times New Roman"/>
          <w:sz w:val="24"/>
          <w:szCs w:val="24"/>
        </w:rPr>
        <w:t>У разі встановлення за результатами дослідження відібраних проб факту постачання (надання) послуг неналежної якості витрати уповноваженої особи на оплату проведених досліджень підлягають компенсації за рахунок виконавця.</w:t>
      </w:r>
    </w:p>
    <w:p w:rsidR="002E08D5" w:rsidRPr="00E80CF1" w:rsidRDefault="00A7456A" w:rsidP="002E08D5">
      <w:pPr>
        <w:pStyle w:val="a3"/>
        <w:spacing w:before="0"/>
        <w:jc w:val="both"/>
        <w:rPr>
          <w:rFonts w:ascii="Times New Roman" w:hAnsi="Times New Roman"/>
          <w:sz w:val="24"/>
          <w:szCs w:val="24"/>
        </w:rPr>
      </w:pPr>
      <w:r>
        <w:rPr>
          <w:rFonts w:ascii="Times New Roman" w:hAnsi="Times New Roman"/>
          <w:sz w:val="24"/>
          <w:szCs w:val="24"/>
        </w:rPr>
        <w:t>7.6</w:t>
      </w:r>
      <w:r w:rsidR="00412AA9" w:rsidRPr="00B74CD9">
        <w:rPr>
          <w:rFonts w:ascii="Times New Roman" w:hAnsi="Times New Roman"/>
          <w:sz w:val="24"/>
          <w:szCs w:val="24"/>
        </w:rPr>
        <w:t xml:space="preserve">. </w:t>
      </w:r>
      <w:r w:rsidR="002E08D5" w:rsidRPr="00E80CF1">
        <w:rPr>
          <w:rFonts w:ascii="Times New Roman" w:hAnsi="Times New Roman"/>
          <w:sz w:val="24"/>
          <w:szCs w:val="24"/>
        </w:rPr>
        <w:t>У разі неприбуття виконавця в установлений строк або необґрунтованої відмови підписати акт-претензію такий акт-претензія підписується уповноваженою особою та не менш як двома споживачами, які мешкають у сусідніх будівлях, і надсилається виконавцеві рекомендованим листом.</w:t>
      </w:r>
    </w:p>
    <w:p w:rsidR="002E08D5" w:rsidRPr="00E80CF1" w:rsidRDefault="00A7456A" w:rsidP="002E08D5">
      <w:pPr>
        <w:pStyle w:val="a3"/>
        <w:jc w:val="both"/>
        <w:rPr>
          <w:rFonts w:ascii="Times New Roman" w:hAnsi="Times New Roman"/>
          <w:sz w:val="24"/>
          <w:szCs w:val="24"/>
        </w:rPr>
      </w:pPr>
      <w:r>
        <w:rPr>
          <w:rFonts w:ascii="Times New Roman" w:hAnsi="Times New Roman"/>
          <w:sz w:val="24"/>
          <w:szCs w:val="24"/>
        </w:rPr>
        <w:lastRenderedPageBreak/>
        <w:t>7.7</w:t>
      </w:r>
      <w:r w:rsidR="00412AA9" w:rsidRPr="00B74CD9">
        <w:rPr>
          <w:rFonts w:ascii="Times New Roman" w:hAnsi="Times New Roman"/>
          <w:sz w:val="24"/>
          <w:szCs w:val="24"/>
        </w:rPr>
        <w:t xml:space="preserve">. </w:t>
      </w:r>
      <w:r w:rsidR="002E08D5" w:rsidRPr="00E80CF1">
        <w:rPr>
          <w:rFonts w:ascii="Times New Roman" w:hAnsi="Times New Roman"/>
          <w:sz w:val="24"/>
          <w:szCs w:val="24"/>
        </w:rPr>
        <w:t>Виконавець протягом п’яти робочих днів вирішує питання щодо задоволення вимог, зазначених в акті-претензії, або видає (надсилає) уповноваженій особі обґрунтовану письмову відмову в задоволенні її претензії. У разі ненадання виконавцем відповіді в установлений строк претензії уповноваженої особи вважаються визнаними таким виконавцем.</w:t>
      </w:r>
    </w:p>
    <w:p w:rsidR="00412AA9" w:rsidRPr="00B74CD9" w:rsidRDefault="003E3DA5" w:rsidP="002E08D5">
      <w:pPr>
        <w:pStyle w:val="a3"/>
        <w:spacing w:before="60" w:after="60"/>
        <w:jc w:val="both"/>
        <w:rPr>
          <w:rFonts w:ascii="Times New Roman" w:hAnsi="Times New Roman"/>
          <w:b/>
          <w:sz w:val="24"/>
          <w:szCs w:val="24"/>
        </w:rPr>
      </w:pPr>
      <w:r>
        <w:rPr>
          <w:rFonts w:ascii="Times New Roman" w:hAnsi="Times New Roman"/>
          <w:sz w:val="24"/>
          <w:szCs w:val="24"/>
        </w:rPr>
        <w:t xml:space="preserve">                                        </w:t>
      </w:r>
      <w:r w:rsidR="00A7456A">
        <w:rPr>
          <w:rFonts w:ascii="Times New Roman" w:hAnsi="Times New Roman"/>
          <w:sz w:val="24"/>
          <w:szCs w:val="24"/>
        </w:rPr>
        <w:t>8.</w:t>
      </w:r>
      <w:r w:rsidR="00412AA9" w:rsidRPr="00B74CD9">
        <w:rPr>
          <w:rFonts w:ascii="Times New Roman" w:hAnsi="Times New Roman"/>
          <w:sz w:val="24"/>
          <w:szCs w:val="24"/>
        </w:rPr>
        <w:t>Форс-мажорні обставини</w:t>
      </w:r>
    </w:p>
    <w:p w:rsidR="002E08D5" w:rsidRPr="00E80CF1" w:rsidRDefault="00A7456A" w:rsidP="002E08D5">
      <w:pPr>
        <w:pStyle w:val="a3"/>
        <w:spacing w:before="0"/>
        <w:jc w:val="both"/>
        <w:rPr>
          <w:rFonts w:ascii="Times New Roman" w:hAnsi="Times New Roman"/>
          <w:sz w:val="24"/>
          <w:szCs w:val="24"/>
        </w:rPr>
      </w:pPr>
      <w:r>
        <w:rPr>
          <w:rFonts w:ascii="Times New Roman" w:hAnsi="Times New Roman"/>
          <w:sz w:val="24"/>
          <w:szCs w:val="24"/>
        </w:rPr>
        <w:t>8.1</w:t>
      </w:r>
      <w:r w:rsidR="00412AA9" w:rsidRPr="00B74CD9">
        <w:rPr>
          <w:rFonts w:ascii="Times New Roman" w:hAnsi="Times New Roman"/>
          <w:sz w:val="24"/>
          <w:szCs w:val="24"/>
        </w:rPr>
        <w:t xml:space="preserve">. </w:t>
      </w:r>
      <w:r w:rsidR="002E08D5" w:rsidRPr="00E80CF1">
        <w:rPr>
          <w:rFonts w:ascii="Times New Roman" w:hAnsi="Times New Roman"/>
          <w:sz w:val="24"/>
          <w:szCs w:val="24"/>
        </w:rPr>
        <w:t>Споживачі та виконавець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послуг згідно з договором.</w:t>
      </w:r>
    </w:p>
    <w:p w:rsidR="002E08D5" w:rsidRPr="00E80CF1" w:rsidRDefault="00A7456A" w:rsidP="002E08D5">
      <w:pPr>
        <w:pStyle w:val="a3"/>
        <w:spacing w:before="0"/>
        <w:jc w:val="both"/>
        <w:rPr>
          <w:rFonts w:ascii="Times New Roman" w:hAnsi="Times New Roman"/>
          <w:sz w:val="24"/>
          <w:szCs w:val="24"/>
        </w:rPr>
      </w:pPr>
      <w:r>
        <w:rPr>
          <w:rFonts w:ascii="Times New Roman" w:hAnsi="Times New Roman"/>
          <w:sz w:val="24"/>
          <w:szCs w:val="24"/>
        </w:rPr>
        <w:t>8.2</w:t>
      </w:r>
      <w:r w:rsidR="00412AA9" w:rsidRPr="00B74CD9">
        <w:rPr>
          <w:rFonts w:ascii="Times New Roman" w:hAnsi="Times New Roman"/>
          <w:sz w:val="24"/>
          <w:szCs w:val="24"/>
        </w:rPr>
        <w:t xml:space="preserve">. </w:t>
      </w:r>
      <w:r w:rsidR="002E08D5" w:rsidRPr="00E80CF1">
        <w:rPr>
          <w:rFonts w:ascii="Times New Roman" w:hAnsi="Times New Roman"/>
          <w:sz w:val="24"/>
          <w:szCs w:val="24"/>
        </w:rPr>
        <w:t>Споживачі або виконавець, які не можуть виконати прийнятих на себе зобов’язань внаслідок дії форс-мажорних обставин, зобов’язані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2E08D5" w:rsidRPr="00E80CF1" w:rsidRDefault="00A7456A" w:rsidP="002E08D5">
      <w:pPr>
        <w:pStyle w:val="a3"/>
        <w:spacing w:before="0"/>
        <w:jc w:val="both"/>
        <w:rPr>
          <w:rFonts w:ascii="Times New Roman" w:hAnsi="Times New Roman"/>
          <w:sz w:val="24"/>
          <w:szCs w:val="24"/>
        </w:rPr>
      </w:pPr>
      <w:r>
        <w:rPr>
          <w:rFonts w:ascii="Times New Roman" w:hAnsi="Times New Roman"/>
          <w:sz w:val="24"/>
          <w:szCs w:val="24"/>
        </w:rPr>
        <w:t>8.3</w:t>
      </w:r>
      <w:r w:rsidR="00412AA9" w:rsidRPr="00B74CD9">
        <w:rPr>
          <w:rFonts w:ascii="Times New Roman" w:hAnsi="Times New Roman"/>
          <w:sz w:val="24"/>
          <w:szCs w:val="24"/>
        </w:rPr>
        <w:t xml:space="preserve">. </w:t>
      </w:r>
      <w:r w:rsidR="002E08D5" w:rsidRPr="00E80CF1">
        <w:rPr>
          <w:rFonts w:ascii="Times New Roman" w:hAnsi="Times New Roman"/>
          <w:sz w:val="24"/>
          <w:szCs w:val="24"/>
        </w:rPr>
        <w:t>У разі настання форс-мажорних обставин строк дії договору продовжується або припиняється за згодою споживачів та виконавця.</w:t>
      </w:r>
    </w:p>
    <w:p w:rsidR="00412AA9" w:rsidRPr="00B74CD9" w:rsidRDefault="00A7456A" w:rsidP="002E08D5">
      <w:pPr>
        <w:pStyle w:val="a3"/>
        <w:spacing w:before="60" w:after="60"/>
        <w:jc w:val="center"/>
        <w:rPr>
          <w:rFonts w:ascii="Times New Roman" w:hAnsi="Times New Roman"/>
          <w:b/>
          <w:sz w:val="24"/>
          <w:szCs w:val="24"/>
        </w:rPr>
      </w:pPr>
      <w:r>
        <w:rPr>
          <w:rFonts w:ascii="Times New Roman" w:hAnsi="Times New Roman"/>
          <w:sz w:val="24"/>
          <w:szCs w:val="24"/>
        </w:rPr>
        <w:t>9.</w:t>
      </w:r>
      <w:r w:rsidR="00412AA9" w:rsidRPr="00B74CD9">
        <w:rPr>
          <w:rFonts w:ascii="Times New Roman" w:hAnsi="Times New Roman"/>
          <w:sz w:val="24"/>
          <w:szCs w:val="24"/>
        </w:rPr>
        <w:t>Особливі умови та строк дії договору</w:t>
      </w:r>
    </w:p>
    <w:p w:rsidR="00412AA9" w:rsidRDefault="00A36938" w:rsidP="003971AF">
      <w:pPr>
        <w:pStyle w:val="a3"/>
        <w:spacing w:before="0"/>
        <w:jc w:val="both"/>
        <w:rPr>
          <w:rFonts w:ascii="Times New Roman" w:hAnsi="Times New Roman"/>
          <w:sz w:val="24"/>
          <w:szCs w:val="24"/>
        </w:rPr>
      </w:pPr>
      <w:r>
        <w:rPr>
          <w:rFonts w:ascii="Times New Roman" w:hAnsi="Times New Roman"/>
          <w:sz w:val="24"/>
          <w:szCs w:val="24"/>
        </w:rPr>
        <w:t>9.1</w:t>
      </w:r>
      <w:r w:rsidR="00412AA9" w:rsidRPr="00B74CD9">
        <w:rPr>
          <w:rFonts w:ascii="Times New Roman" w:hAnsi="Times New Roman"/>
          <w:sz w:val="24"/>
          <w:szCs w:val="24"/>
        </w:rPr>
        <w:t>.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w:t>
      </w:r>
    </w:p>
    <w:p w:rsidR="002E08D5" w:rsidRPr="00B74CD9" w:rsidRDefault="002E08D5" w:rsidP="002E08D5">
      <w:pPr>
        <w:pStyle w:val="a3"/>
        <w:spacing w:before="0"/>
        <w:jc w:val="both"/>
        <w:rPr>
          <w:rFonts w:ascii="Times New Roman" w:hAnsi="Times New Roman"/>
          <w:sz w:val="24"/>
          <w:szCs w:val="24"/>
        </w:rPr>
      </w:pPr>
      <w:r>
        <w:rPr>
          <w:rFonts w:ascii="Times New Roman" w:hAnsi="Times New Roman"/>
          <w:sz w:val="24"/>
          <w:szCs w:val="24"/>
          <w:lang w:val="ru-RU"/>
        </w:rPr>
        <w:t>9.</w:t>
      </w:r>
      <w:r>
        <w:rPr>
          <w:rFonts w:ascii="Times New Roman" w:hAnsi="Times New Roman"/>
          <w:sz w:val="24"/>
          <w:szCs w:val="24"/>
          <w:lang w:val="ru-RU"/>
        </w:rPr>
        <w:t>2</w:t>
      </w:r>
      <w:r w:rsidRPr="00B74CD9">
        <w:rPr>
          <w:rFonts w:ascii="Times New Roman" w:hAnsi="Times New Roman"/>
          <w:sz w:val="24"/>
          <w:szCs w:val="24"/>
        </w:rPr>
        <w:t xml:space="preserve">.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що необхідні для реалізації прав та виконання обов’язків, передбачених договором,  відповідно до вимог Закону України </w:t>
      </w:r>
      <w:r w:rsidRPr="00B74CD9">
        <w:rPr>
          <w:rFonts w:ascii="Times New Roman" w:hAnsi="Times New Roman"/>
          <w:sz w:val="24"/>
          <w:szCs w:val="24"/>
          <w:lang w:val="ru-RU"/>
        </w:rPr>
        <w:t>“</w:t>
      </w:r>
      <w:r w:rsidRPr="00B74CD9">
        <w:rPr>
          <w:rFonts w:ascii="Times New Roman" w:hAnsi="Times New Roman"/>
          <w:sz w:val="24"/>
          <w:szCs w:val="24"/>
        </w:rPr>
        <w:t>Про захист персональних даних</w:t>
      </w:r>
      <w:r w:rsidRPr="00B74CD9">
        <w:rPr>
          <w:rFonts w:ascii="Times New Roman" w:hAnsi="Times New Roman"/>
          <w:sz w:val="24"/>
          <w:szCs w:val="24"/>
          <w:lang w:val="ru-RU"/>
        </w:rPr>
        <w:t>”</w:t>
      </w:r>
      <w:r w:rsidRPr="00B74CD9">
        <w:rPr>
          <w:rFonts w:ascii="Times New Roman" w:hAnsi="Times New Roman"/>
          <w:sz w:val="24"/>
          <w:szCs w:val="24"/>
        </w:rPr>
        <w:t xml:space="preserve"> та інших законодавчих</w:t>
      </w:r>
      <w:r w:rsidRPr="00B74CD9">
        <w:rPr>
          <w:rFonts w:ascii="Times New Roman" w:hAnsi="Times New Roman"/>
          <w:sz w:val="24"/>
          <w:szCs w:val="24"/>
          <w:lang w:val="ru-RU"/>
        </w:rPr>
        <w:t xml:space="preserve"> </w:t>
      </w:r>
      <w:r w:rsidRPr="00B74CD9">
        <w:rPr>
          <w:rFonts w:ascii="Times New Roman" w:hAnsi="Times New Roman"/>
          <w:sz w:val="24"/>
          <w:szCs w:val="24"/>
        </w:rPr>
        <w:t>актів.</w:t>
      </w:r>
    </w:p>
    <w:p w:rsidR="00412AA9" w:rsidRPr="00B74CD9" w:rsidRDefault="00A36938" w:rsidP="003971AF">
      <w:pPr>
        <w:pStyle w:val="a3"/>
        <w:spacing w:before="0"/>
        <w:jc w:val="both"/>
        <w:rPr>
          <w:rFonts w:ascii="Times New Roman" w:hAnsi="Times New Roman"/>
          <w:sz w:val="24"/>
          <w:szCs w:val="24"/>
        </w:rPr>
      </w:pPr>
      <w:r>
        <w:rPr>
          <w:rFonts w:ascii="Times New Roman" w:hAnsi="Times New Roman"/>
          <w:sz w:val="24"/>
          <w:szCs w:val="24"/>
        </w:rPr>
        <w:t>9.</w:t>
      </w:r>
      <w:r w:rsidR="002E08D5">
        <w:rPr>
          <w:rFonts w:ascii="Times New Roman" w:hAnsi="Times New Roman"/>
          <w:sz w:val="24"/>
          <w:szCs w:val="24"/>
        </w:rPr>
        <w:t>3</w:t>
      </w:r>
      <w:r w:rsidR="00412AA9" w:rsidRPr="00B74CD9">
        <w:rPr>
          <w:rFonts w:ascii="Times New Roman" w:hAnsi="Times New Roman"/>
          <w:sz w:val="24"/>
          <w:szCs w:val="24"/>
        </w:rPr>
        <w:t>. Внесення змін до договору здійснюється шляхом укладення додаткової угоди, якщо інше не передбачено договором.</w:t>
      </w:r>
    </w:p>
    <w:p w:rsidR="002E08D5" w:rsidRDefault="00A36938" w:rsidP="002E08D5">
      <w:pPr>
        <w:pStyle w:val="a3"/>
        <w:spacing w:before="0"/>
        <w:jc w:val="both"/>
        <w:rPr>
          <w:rFonts w:ascii="Times New Roman" w:hAnsi="Times New Roman"/>
          <w:sz w:val="24"/>
          <w:szCs w:val="24"/>
        </w:rPr>
      </w:pPr>
      <w:r>
        <w:rPr>
          <w:rFonts w:ascii="Times New Roman" w:hAnsi="Times New Roman"/>
          <w:sz w:val="24"/>
          <w:szCs w:val="24"/>
          <w:lang w:val="ru-RU"/>
        </w:rPr>
        <w:t>9.</w:t>
      </w:r>
      <w:r w:rsidR="002E08D5">
        <w:rPr>
          <w:rFonts w:ascii="Times New Roman" w:hAnsi="Times New Roman"/>
          <w:sz w:val="24"/>
          <w:szCs w:val="24"/>
          <w:lang w:val="ru-RU"/>
        </w:rPr>
        <w:t>4</w:t>
      </w:r>
      <w:r w:rsidR="00412AA9" w:rsidRPr="00B74CD9">
        <w:rPr>
          <w:rFonts w:ascii="Times New Roman" w:hAnsi="Times New Roman"/>
          <w:sz w:val="24"/>
          <w:szCs w:val="24"/>
        </w:rPr>
        <w:t xml:space="preserve">. </w:t>
      </w:r>
      <w:r w:rsidR="002E08D5" w:rsidRPr="00E80CF1">
        <w:rPr>
          <w:rFonts w:ascii="Times New Roman" w:hAnsi="Times New Roman"/>
          <w:sz w:val="24"/>
          <w:szCs w:val="24"/>
        </w:rPr>
        <w:t>Уповноважена особа має право розірвати договір відповідно до рішення споживачів, попередивши про це виконавця не менш як за два місяці до дати розірвання, за умови допуску виконавця для здійснення технічного припинення надання послуг.</w:t>
      </w:r>
    </w:p>
    <w:p w:rsidR="002E08D5" w:rsidRPr="002E08D5" w:rsidRDefault="002E08D5" w:rsidP="002E08D5">
      <w:pPr>
        <w:pStyle w:val="a3"/>
        <w:spacing w:before="0"/>
        <w:ind w:firstLine="0"/>
        <w:jc w:val="both"/>
        <w:rPr>
          <w:rFonts w:ascii="Times New Roman" w:hAnsi="Times New Roman"/>
          <w:bCs/>
          <w:color w:val="000000"/>
          <w:sz w:val="24"/>
          <w:szCs w:val="24"/>
        </w:rPr>
      </w:pPr>
      <w:r>
        <w:rPr>
          <w:rFonts w:ascii="Times New Roman" w:hAnsi="Times New Roman"/>
          <w:bCs/>
          <w:color w:val="000000"/>
          <w:sz w:val="24"/>
          <w:szCs w:val="24"/>
        </w:rPr>
        <w:t xml:space="preserve">        </w:t>
      </w:r>
      <w:r>
        <w:rPr>
          <w:rFonts w:ascii="Times New Roman" w:hAnsi="Times New Roman"/>
          <w:bCs/>
          <w:color w:val="000000"/>
          <w:sz w:val="24"/>
          <w:szCs w:val="24"/>
        </w:rPr>
        <w:t>9.</w:t>
      </w:r>
      <w:r>
        <w:rPr>
          <w:rFonts w:ascii="Times New Roman" w:hAnsi="Times New Roman"/>
          <w:bCs/>
          <w:color w:val="000000"/>
          <w:sz w:val="24"/>
          <w:szCs w:val="24"/>
        </w:rPr>
        <w:t>5</w:t>
      </w:r>
      <w:r w:rsidRPr="008622B4">
        <w:rPr>
          <w:rFonts w:ascii="Times New Roman" w:hAnsi="Times New Roman"/>
          <w:bCs/>
          <w:color w:val="000000"/>
          <w:sz w:val="24"/>
          <w:szCs w:val="24"/>
        </w:rPr>
        <w:t>. Припинення дії Договору не звільняє Споживача від обов’язку повної сплати за надані послуги від</w:t>
      </w:r>
      <w:r w:rsidRPr="008622B4">
        <w:rPr>
          <w:rFonts w:ascii="Times New Roman" w:hAnsi="Times New Roman"/>
          <w:color w:val="000000"/>
          <w:sz w:val="24"/>
          <w:szCs w:val="24"/>
        </w:rPr>
        <w:t>повідно до умов Договору</w:t>
      </w:r>
      <w:r w:rsidRPr="008622B4">
        <w:rPr>
          <w:rFonts w:ascii="Times New Roman" w:hAnsi="Times New Roman"/>
          <w:bCs/>
          <w:color w:val="000000"/>
          <w:sz w:val="24"/>
          <w:szCs w:val="24"/>
        </w:rPr>
        <w:t>.</w:t>
      </w:r>
    </w:p>
    <w:p w:rsidR="002E08D5" w:rsidRPr="00B74CD9" w:rsidRDefault="002E08D5" w:rsidP="002E08D5">
      <w:pPr>
        <w:pStyle w:val="a3"/>
        <w:spacing w:before="0"/>
        <w:jc w:val="both"/>
        <w:rPr>
          <w:rFonts w:ascii="Times New Roman" w:hAnsi="Times New Roman"/>
          <w:sz w:val="24"/>
          <w:szCs w:val="24"/>
        </w:rPr>
      </w:pPr>
      <w:r>
        <w:rPr>
          <w:rFonts w:ascii="Times New Roman" w:hAnsi="Times New Roman"/>
          <w:sz w:val="24"/>
          <w:szCs w:val="24"/>
          <w:lang w:val="ru-RU"/>
        </w:rPr>
        <w:t>9.6</w:t>
      </w:r>
      <w:r w:rsidRPr="00B74CD9">
        <w:rPr>
          <w:rFonts w:ascii="Times New Roman" w:hAnsi="Times New Roman"/>
          <w:sz w:val="24"/>
          <w:szCs w:val="24"/>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412AA9" w:rsidRDefault="00A36938" w:rsidP="003971AF">
      <w:pPr>
        <w:pStyle w:val="a3"/>
        <w:spacing w:before="0"/>
        <w:jc w:val="both"/>
        <w:rPr>
          <w:rFonts w:ascii="Times New Roman" w:hAnsi="Times New Roman"/>
          <w:sz w:val="24"/>
          <w:szCs w:val="24"/>
        </w:rPr>
      </w:pPr>
      <w:r>
        <w:rPr>
          <w:rFonts w:ascii="Times New Roman" w:hAnsi="Times New Roman"/>
          <w:sz w:val="24"/>
          <w:szCs w:val="24"/>
          <w:lang w:val="ru-RU"/>
        </w:rPr>
        <w:t>9.7</w:t>
      </w:r>
      <w:r w:rsidR="00412AA9" w:rsidRPr="00B74CD9">
        <w:rPr>
          <w:rFonts w:ascii="Times New Roman" w:hAnsi="Times New Roman"/>
          <w:sz w:val="24"/>
          <w:szCs w:val="24"/>
        </w:rPr>
        <w:t xml:space="preserve">. Договір укладено у двох примірниках по одному для кожної із сторін, що мають однакову юридичну силу. </w:t>
      </w:r>
    </w:p>
    <w:p w:rsidR="00D210BE" w:rsidRPr="00B74CD9" w:rsidRDefault="00D210BE" w:rsidP="00D210BE">
      <w:pPr>
        <w:pStyle w:val="a3"/>
        <w:spacing w:before="0"/>
        <w:jc w:val="both"/>
        <w:rPr>
          <w:rFonts w:ascii="Times New Roman" w:hAnsi="Times New Roman"/>
          <w:sz w:val="24"/>
          <w:szCs w:val="24"/>
        </w:rPr>
      </w:pPr>
      <w:r>
        <w:rPr>
          <w:rFonts w:ascii="Times New Roman" w:hAnsi="Times New Roman"/>
          <w:sz w:val="24"/>
          <w:szCs w:val="24"/>
        </w:rPr>
        <w:t xml:space="preserve">9.8. </w:t>
      </w:r>
      <w:r w:rsidRPr="00E80CF1">
        <w:rPr>
          <w:rFonts w:ascii="Times New Roman" w:hAnsi="Times New Roman"/>
          <w:sz w:val="24"/>
          <w:szCs w:val="24"/>
        </w:rPr>
        <w:t>Перелік споживачів із зазначенням абонентських номерів кожного споживача є додатком до договору і його невід’ємною частиною.</w:t>
      </w:r>
    </w:p>
    <w:p w:rsidR="00412AA9" w:rsidRPr="00B74CD9" w:rsidRDefault="00A36938" w:rsidP="003E3DA5">
      <w:pPr>
        <w:pStyle w:val="a4"/>
        <w:spacing w:before="60" w:after="60" w:line="240" w:lineRule="exact"/>
        <w:rPr>
          <w:rFonts w:ascii="Times New Roman" w:hAnsi="Times New Roman"/>
          <w:b w:val="0"/>
          <w:sz w:val="24"/>
          <w:szCs w:val="24"/>
        </w:rPr>
      </w:pPr>
      <w:r>
        <w:rPr>
          <w:rFonts w:ascii="Times New Roman" w:hAnsi="Times New Roman"/>
          <w:b w:val="0"/>
          <w:sz w:val="24"/>
          <w:szCs w:val="24"/>
        </w:rPr>
        <w:t>10.</w:t>
      </w:r>
      <w:r w:rsidR="00412AA9" w:rsidRPr="00B74CD9">
        <w:rPr>
          <w:rFonts w:ascii="Times New Roman" w:hAnsi="Times New Roman"/>
          <w:b w:val="0"/>
          <w:sz w:val="24"/>
          <w:szCs w:val="24"/>
        </w:rPr>
        <w:t>Інші умови</w:t>
      </w:r>
    </w:p>
    <w:p w:rsidR="00A36938" w:rsidRDefault="003E0C3D" w:rsidP="006A63CA">
      <w:pPr>
        <w:spacing w:line="240" w:lineRule="exact"/>
        <w:jc w:val="both"/>
        <w:rPr>
          <w:rFonts w:ascii="Times New Roman" w:hAnsi="Times New Roman"/>
          <w:iCs/>
          <w:color w:val="000000"/>
          <w:sz w:val="24"/>
          <w:szCs w:val="24"/>
        </w:rPr>
      </w:pPr>
      <w:r>
        <w:rPr>
          <w:rFonts w:ascii="Times New Roman" w:hAnsi="Times New Roman"/>
          <w:bCs/>
          <w:iCs/>
          <w:color w:val="000000"/>
          <w:sz w:val="24"/>
          <w:szCs w:val="24"/>
        </w:rPr>
        <w:t xml:space="preserve">        </w:t>
      </w:r>
      <w:r w:rsidR="00A36938">
        <w:rPr>
          <w:rFonts w:ascii="Times New Roman" w:hAnsi="Times New Roman"/>
          <w:bCs/>
          <w:iCs/>
          <w:color w:val="000000"/>
          <w:sz w:val="24"/>
          <w:szCs w:val="24"/>
        </w:rPr>
        <w:t>10.1</w:t>
      </w:r>
      <w:r w:rsidR="00A36938" w:rsidRPr="008622B4">
        <w:rPr>
          <w:rFonts w:ascii="Times New Roman" w:hAnsi="Times New Roman"/>
          <w:bCs/>
          <w:iCs/>
          <w:color w:val="000000"/>
          <w:sz w:val="24"/>
          <w:szCs w:val="24"/>
        </w:rPr>
        <w:t xml:space="preserve">. </w:t>
      </w:r>
      <w:r w:rsidR="00A36938">
        <w:rPr>
          <w:rFonts w:ascii="Times New Roman" w:hAnsi="Times New Roman"/>
          <w:bCs/>
          <w:iCs/>
          <w:color w:val="000000"/>
          <w:sz w:val="24"/>
          <w:szCs w:val="24"/>
        </w:rPr>
        <w:t xml:space="preserve"> </w:t>
      </w:r>
      <w:r w:rsidR="00A36938" w:rsidRPr="008622B4">
        <w:rPr>
          <w:rFonts w:ascii="Times New Roman" w:hAnsi="Times New Roman"/>
          <w:iCs/>
          <w:color w:val="000000"/>
          <w:sz w:val="24"/>
          <w:szCs w:val="24"/>
        </w:rPr>
        <w:t>У</w:t>
      </w:r>
      <w:r w:rsidR="00A36938">
        <w:rPr>
          <w:rFonts w:ascii="Times New Roman" w:hAnsi="Times New Roman"/>
          <w:iCs/>
          <w:color w:val="000000"/>
          <w:sz w:val="24"/>
          <w:szCs w:val="24"/>
        </w:rPr>
        <w:t xml:space="preserve"> </w:t>
      </w:r>
      <w:r w:rsidR="00A36938" w:rsidRPr="008622B4">
        <w:rPr>
          <w:rFonts w:ascii="Times New Roman" w:hAnsi="Times New Roman"/>
          <w:iCs/>
          <w:color w:val="000000"/>
          <w:sz w:val="24"/>
          <w:szCs w:val="24"/>
        </w:rPr>
        <w:t>разі зміни адреси та банківських реквізитів сторони зобов’язані повідомити про це один одного в десятиденний термін.</w:t>
      </w:r>
    </w:p>
    <w:p w:rsidR="00A36938" w:rsidRPr="008622B4" w:rsidRDefault="00A36938" w:rsidP="006A63CA">
      <w:pPr>
        <w:spacing w:line="240" w:lineRule="exact"/>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Cs/>
          <w:iCs/>
          <w:color w:val="000000"/>
          <w:sz w:val="24"/>
          <w:szCs w:val="24"/>
        </w:rPr>
        <w:t>10.</w:t>
      </w:r>
      <w:r w:rsidR="00D210BE">
        <w:rPr>
          <w:rFonts w:ascii="Times New Roman" w:hAnsi="Times New Roman"/>
          <w:bCs/>
          <w:iCs/>
          <w:color w:val="000000"/>
          <w:sz w:val="24"/>
          <w:szCs w:val="24"/>
        </w:rPr>
        <w:t>2</w:t>
      </w:r>
      <w:r w:rsidRPr="008622B4">
        <w:rPr>
          <w:rFonts w:ascii="Times New Roman" w:hAnsi="Times New Roman"/>
          <w:sz w:val="24"/>
          <w:szCs w:val="24"/>
        </w:rPr>
        <w:t>.</w:t>
      </w:r>
      <w:r>
        <w:rPr>
          <w:rFonts w:ascii="Times New Roman" w:hAnsi="Times New Roman"/>
          <w:sz w:val="24"/>
          <w:szCs w:val="24"/>
        </w:rPr>
        <w:t xml:space="preserve"> </w:t>
      </w:r>
      <w:r w:rsidRPr="008622B4">
        <w:rPr>
          <w:rFonts w:ascii="Times New Roman" w:hAnsi="Times New Roman"/>
          <w:sz w:val="24"/>
          <w:szCs w:val="24"/>
        </w:rPr>
        <w:t>Номери телефонів аварійних служб у разі виникнення аварій та інших надзвичайних ситуацій:</w:t>
      </w:r>
    </w:p>
    <w:p w:rsidR="00A36938" w:rsidRPr="008622B4" w:rsidRDefault="00A36938" w:rsidP="003E0C3D">
      <w:pPr>
        <w:pStyle w:val="af"/>
        <w:numPr>
          <w:ilvl w:val="0"/>
          <w:numId w:val="2"/>
        </w:numPr>
        <w:spacing w:line="240" w:lineRule="exact"/>
        <w:ind w:left="1678" w:hanging="357"/>
        <w:jc w:val="both"/>
        <w:rPr>
          <w:rFonts w:ascii="Times New Roman" w:hAnsi="Times New Roman"/>
          <w:sz w:val="24"/>
          <w:szCs w:val="24"/>
        </w:rPr>
      </w:pPr>
      <w:r w:rsidRPr="008622B4">
        <w:rPr>
          <w:rFonts w:ascii="Times New Roman" w:hAnsi="Times New Roman"/>
          <w:sz w:val="24"/>
          <w:szCs w:val="24"/>
        </w:rPr>
        <w:t xml:space="preserve">067-2364649 - начальник зміни КМКП; </w:t>
      </w:r>
    </w:p>
    <w:p w:rsidR="00A36938" w:rsidRPr="008622B4" w:rsidRDefault="00A36938" w:rsidP="003E0C3D">
      <w:pPr>
        <w:pStyle w:val="af"/>
        <w:numPr>
          <w:ilvl w:val="0"/>
          <w:numId w:val="2"/>
        </w:numPr>
        <w:spacing w:line="240" w:lineRule="exact"/>
        <w:ind w:left="1678" w:hanging="357"/>
        <w:jc w:val="both"/>
        <w:rPr>
          <w:rFonts w:ascii="Times New Roman" w:hAnsi="Times New Roman"/>
          <w:sz w:val="24"/>
          <w:szCs w:val="24"/>
          <w:lang w:val="ru-RU"/>
        </w:rPr>
      </w:pPr>
      <w:r w:rsidRPr="008622B4">
        <w:rPr>
          <w:rFonts w:ascii="Times New Roman" w:hAnsi="Times New Roman"/>
          <w:sz w:val="24"/>
          <w:szCs w:val="24"/>
        </w:rPr>
        <w:t>067-6881</w:t>
      </w:r>
      <w:r>
        <w:rPr>
          <w:rFonts w:ascii="Times New Roman" w:hAnsi="Times New Roman"/>
          <w:sz w:val="24"/>
          <w:szCs w:val="24"/>
        </w:rPr>
        <w:t>329 – майстер абонентської служби</w:t>
      </w:r>
      <w:r w:rsidRPr="008622B4">
        <w:rPr>
          <w:rFonts w:ascii="Times New Roman" w:hAnsi="Times New Roman"/>
          <w:sz w:val="24"/>
          <w:szCs w:val="24"/>
        </w:rPr>
        <w:t>.</w:t>
      </w:r>
    </w:p>
    <w:p w:rsidR="00412AA9" w:rsidRPr="006A63CA" w:rsidRDefault="00412AA9" w:rsidP="006A63CA">
      <w:pPr>
        <w:pStyle w:val="a4"/>
        <w:spacing w:before="60" w:after="60" w:line="240" w:lineRule="exact"/>
        <w:rPr>
          <w:rFonts w:ascii="Times New Roman" w:hAnsi="Times New Roman"/>
          <w:b w:val="0"/>
          <w:sz w:val="24"/>
          <w:szCs w:val="24"/>
        </w:rPr>
      </w:pPr>
      <w:r w:rsidRPr="00B74CD9">
        <w:rPr>
          <w:rFonts w:ascii="Times New Roman" w:hAnsi="Times New Roman"/>
          <w:b w:val="0"/>
          <w:sz w:val="24"/>
          <w:szCs w:val="24"/>
        </w:rPr>
        <w:t>Адреси та реквізити сторін</w:t>
      </w:r>
    </w:p>
    <w:tbl>
      <w:tblPr>
        <w:tblW w:w="10500" w:type="dxa"/>
        <w:tblInd w:w="-318" w:type="dxa"/>
        <w:tblLayout w:type="fixed"/>
        <w:tblLook w:val="04A0" w:firstRow="1" w:lastRow="0" w:firstColumn="1" w:lastColumn="0" w:noHBand="0" w:noVBand="1"/>
      </w:tblPr>
      <w:tblGrid>
        <w:gridCol w:w="5250"/>
        <w:gridCol w:w="5250"/>
      </w:tblGrid>
      <w:tr w:rsidR="00625BA3" w:rsidRPr="003B3E33" w:rsidTr="00860F18">
        <w:tc>
          <w:tcPr>
            <w:tcW w:w="2500" w:type="pct"/>
            <w:shd w:val="clear" w:color="auto" w:fill="auto"/>
            <w:hideMark/>
          </w:tcPr>
          <w:p w:rsidR="00625BA3" w:rsidRPr="003B3E33" w:rsidRDefault="00625BA3" w:rsidP="00D210BE">
            <w:pPr>
              <w:spacing w:before="60"/>
              <w:rPr>
                <w:rFonts w:ascii="Times New Roman" w:hAnsi="Times New Roman"/>
                <w:sz w:val="24"/>
                <w:szCs w:val="24"/>
              </w:rPr>
            </w:pPr>
            <w:r w:rsidRPr="003B3E33">
              <w:rPr>
                <w:rFonts w:ascii="Times New Roman" w:hAnsi="Times New Roman"/>
                <w:sz w:val="24"/>
                <w:szCs w:val="24"/>
              </w:rPr>
              <w:t xml:space="preserve">        Виконавець                         </w:t>
            </w:r>
          </w:p>
          <w:p w:rsidR="00625BA3" w:rsidRPr="003B3E33" w:rsidRDefault="00625BA3" w:rsidP="00860F18">
            <w:pPr>
              <w:spacing w:before="60"/>
              <w:ind w:right="85"/>
              <w:rPr>
                <w:rFonts w:ascii="Times New Roman" w:hAnsi="Times New Roman"/>
                <w:sz w:val="24"/>
                <w:szCs w:val="24"/>
              </w:rPr>
            </w:pPr>
            <w:r w:rsidRPr="003B3E33">
              <w:rPr>
                <w:rFonts w:ascii="Times New Roman" w:hAnsi="Times New Roman"/>
                <w:sz w:val="24"/>
                <w:szCs w:val="24"/>
                <w:lang w:eastAsia="uk-UA"/>
              </w:rPr>
              <w:t xml:space="preserve">        </w:t>
            </w:r>
            <w:proofErr w:type="spellStart"/>
            <w:r w:rsidRPr="003B3E33">
              <w:rPr>
                <w:rFonts w:ascii="Times New Roman" w:hAnsi="Times New Roman"/>
                <w:sz w:val="24"/>
                <w:szCs w:val="24"/>
                <w:lang w:eastAsia="uk-UA"/>
              </w:rPr>
              <w:t>Кузнецовське</w:t>
            </w:r>
            <w:proofErr w:type="spellEnd"/>
            <w:r w:rsidRPr="003B3E33">
              <w:rPr>
                <w:rFonts w:ascii="Times New Roman" w:hAnsi="Times New Roman"/>
                <w:sz w:val="24"/>
                <w:szCs w:val="24"/>
                <w:lang w:eastAsia="uk-UA"/>
              </w:rPr>
              <w:t xml:space="preserve"> міське комунальне </w:t>
            </w:r>
          </w:p>
          <w:p w:rsidR="00625BA3" w:rsidRPr="003B3E33" w:rsidRDefault="00625BA3" w:rsidP="00860F18">
            <w:pPr>
              <w:rPr>
                <w:rFonts w:ascii="Times New Roman" w:hAnsi="Times New Roman"/>
                <w:sz w:val="24"/>
                <w:szCs w:val="24"/>
              </w:rPr>
            </w:pPr>
            <w:r w:rsidRPr="003B3E33">
              <w:rPr>
                <w:rFonts w:ascii="Times New Roman" w:hAnsi="Times New Roman"/>
                <w:sz w:val="24"/>
                <w:szCs w:val="24"/>
                <w:lang w:eastAsia="uk-UA"/>
              </w:rPr>
              <w:t xml:space="preserve">        підприємство</w:t>
            </w:r>
            <w:r w:rsidRPr="003B3E33">
              <w:rPr>
                <w:rFonts w:ascii="Times New Roman" w:hAnsi="Times New Roman"/>
                <w:sz w:val="24"/>
                <w:szCs w:val="24"/>
              </w:rPr>
              <w:t xml:space="preserve"> </w:t>
            </w:r>
            <w:r w:rsidRPr="003B3E33">
              <w:rPr>
                <w:rFonts w:ascii="Times New Roman" w:hAnsi="Times New Roman"/>
                <w:sz w:val="24"/>
                <w:szCs w:val="24"/>
              </w:rPr>
              <w:br/>
            </w:r>
            <w:r w:rsidRPr="003B3E33">
              <w:rPr>
                <w:rFonts w:ascii="Times New Roman" w:hAnsi="Times New Roman"/>
                <w:color w:val="000000"/>
                <w:sz w:val="24"/>
                <w:szCs w:val="24"/>
              </w:rPr>
              <w:t xml:space="preserve">        34400, Рівненська обл., м.Вараш,</w:t>
            </w:r>
            <w:r w:rsidRPr="003B3E33">
              <w:rPr>
                <w:rFonts w:ascii="Times New Roman" w:hAnsi="Times New Roman"/>
                <w:sz w:val="24"/>
                <w:szCs w:val="24"/>
              </w:rPr>
              <w:br/>
            </w:r>
            <w:r w:rsidRPr="003B3E33">
              <w:rPr>
                <w:rFonts w:ascii="Times New Roman" w:hAnsi="Times New Roman"/>
                <w:color w:val="000000"/>
                <w:sz w:val="24"/>
                <w:szCs w:val="24"/>
              </w:rPr>
              <w:t xml:space="preserve">        майдан Незалежності, 2</w:t>
            </w:r>
            <w:r w:rsidRPr="003B3E33">
              <w:rPr>
                <w:rFonts w:ascii="Times New Roman" w:hAnsi="Times New Roman"/>
                <w:sz w:val="24"/>
                <w:szCs w:val="24"/>
              </w:rPr>
              <w:t xml:space="preserve"> </w:t>
            </w:r>
          </w:p>
          <w:p w:rsidR="00625BA3" w:rsidRPr="003B3E33" w:rsidRDefault="00625BA3" w:rsidP="00860F18">
            <w:pPr>
              <w:rPr>
                <w:rFonts w:ascii="Times New Roman" w:hAnsi="Times New Roman"/>
                <w:sz w:val="24"/>
                <w:szCs w:val="24"/>
              </w:rPr>
            </w:pPr>
            <w:r w:rsidRPr="003B3E33">
              <w:rPr>
                <w:rFonts w:ascii="Times New Roman" w:hAnsi="Times New Roman"/>
                <w:sz w:val="24"/>
                <w:szCs w:val="24"/>
              </w:rPr>
              <w:t xml:space="preserve">        </w:t>
            </w:r>
            <w:r w:rsidRPr="003B3E33">
              <w:rPr>
                <w:rFonts w:ascii="Times New Roman" w:hAnsi="Times New Roman"/>
                <w:color w:val="000000"/>
                <w:sz w:val="24"/>
                <w:szCs w:val="24"/>
              </w:rPr>
              <w:t>р/</w:t>
            </w:r>
            <w:proofErr w:type="spellStart"/>
            <w:r w:rsidRPr="003B3E33">
              <w:rPr>
                <w:rFonts w:ascii="Times New Roman" w:hAnsi="Times New Roman"/>
                <w:color w:val="000000"/>
                <w:sz w:val="24"/>
                <w:szCs w:val="24"/>
              </w:rPr>
              <w:t>р</w:t>
            </w:r>
            <w:proofErr w:type="spellEnd"/>
            <w:r w:rsidRPr="003B3E33">
              <w:rPr>
                <w:rFonts w:ascii="Times New Roman" w:hAnsi="Times New Roman"/>
                <w:color w:val="000000"/>
                <w:sz w:val="24"/>
                <w:szCs w:val="24"/>
              </w:rPr>
              <w:t xml:space="preserve"> </w:t>
            </w:r>
            <w:r w:rsidRPr="003B3E33">
              <w:rPr>
                <w:rFonts w:ascii="Times New Roman" w:hAnsi="Times New Roman"/>
                <w:sz w:val="24"/>
                <w:szCs w:val="24"/>
                <w:lang w:val="en-US"/>
              </w:rPr>
              <w:t>UA</w:t>
            </w:r>
            <w:r w:rsidRPr="003B3E33">
              <w:rPr>
                <w:rFonts w:ascii="Times New Roman" w:hAnsi="Times New Roman"/>
                <w:sz w:val="24"/>
                <w:szCs w:val="24"/>
              </w:rPr>
              <w:t>843333910000026002054713090</w:t>
            </w:r>
          </w:p>
          <w:p w:rsidR="00625BA3" w:rsidRPr="003B3E33" w:rsidRDefault="00625BA3" w:rsidP="00860F18">
            <w:pPr>
              <w:rPr>
                <w:rFonts w:ascii="Times New Roman" w:hAnsi="Times New Roman"/>
                <w:sz w:val="24"/>
                <w:szCs w:val="24"/>
              </w:rPr>
            </w:pPr>
            <w:r w:rsidRPr="003B3E33">
              <w:rPr>
                <w:rFonts w:ascii="Times New Roman" w:hAnsi="Times New Roman"/>
                <w:color w:val="000000"/>
                <w:sz w:val="24"/>
                <w:szCs w:val="24"/>
              </w:rPr>
              <w:t xml:space="preserve">        РФ  АТ КБ «</w:t>
            </w:r>
            <w:proofErr w:type="spellStart"/>
            <w:r w:rsidRPr="003B3E33">
              <w:rPr>
                <w:rFonts w:ascii="Times New Roman" w:hAnsi="Times New Roman"/>
                <w:color w:val="000000"/>
                <w:sz w:val="24"/>
                <w:szCs w:val="24"/>
              </w:rPr>
              <w:t>ПриватБанк</w:t>
            </w:r>
            <w:proofErr w:type="spellEnd"/>
            <w:r w:rsidRPr="003B3E33">
              <w:rPr>
                <w:rFonts w:ascii="Times New Roman" w:hAnsi="Times New Roman"/>
                <w:color w:val="000000"/>
                <w:sz w:val="24"/>
                <w:szCs w:val="24"/>
              </w:rPr>
              <w:t>»</w:t>
            </w:r>
            <w:r w:rsidRPr="003B3E33">
              <w:rPr>
                <w:rFonts w:ascii="Times New Roman" w:hAnsi="Times New Roman"/>
                <w:sz w:val="24"/>
                <w:szCs w:val="24"/>
              </w:rPr>
              <w:br/>
            </w:r>
            <w:r w:rsidRPr="003B3E33">
              <w:rPr>
                <w:rFonts w:ascii="Times New Roman" w:hAnsi="Times New Roman"/>
                <w:color w:val="000000"/>
                <w:sz w:val="24"/>
                <w:szCs w:val="24"/>
              </w:rPr>
              <w:t xml:space="preserve">        МФО 333391, Код ЄДРПОУ 30536302</w:t>
            </w:r>
          </w:p>
          <w:p w:rsidR="00625BA3" w:rsidRPr="003B3E33" w:rsidRDefault="00625BA3" w:rsidP="00860F18">
            <w:pPr>
              <w:ind w:right="83"/>
              <w:rPr>
                <w:rFonts w:ascii="Times New Roman" w:hAnsi="Times New Roman"/>
                <w:sz w:val="24"/>
                <w:szCs w:val="24"/>
              </w:rPr>
            </w:pPr>
            <w:r w:rsidRPr="003B3E33">
              <w:rPr>
                <w:rFonts w:ascii="Times New Roman" w:hAnsi="Times New Roman"/>
                <w:sz w:val="24"/>
                <w:szCs w:val="24"/>
              </w:rPr>
              <w:t xml:space="preserve">        </w:t>
            </w:r>
            <w:proofErr w:type="spellStart"/>
            <w:r w:rsidRPr="003B3E33">
              <w:rPr>
                <w:rFonts w:ascii="Times New Roman" w:hAnsi="Times New Roman"/>
                <w:i/>
                <w:color w:val="000000"/>
                <w:sz w:val="24"/>
                <w:szCs w:val="24"/>
              </w:rPr>
              <w:t>Тел</w:t>
            </w:r>
            <w:proofErr w:type="spellEnd"/>
            <w:r w:rsidRPr="003B3E33">
              <w:rPr>
                <w:rFonts w:ascii="Times New Roman" w:hAnsi="Times New Roman"/>
                <w:i/>
                <w:color w:val="000000"/>
                <w:sz w:val="24"/>
                <w:szCs w:val="24"/>
              </w:rPr>
              <w:t>/факс:(03636)-2-38-65</w:t>
            </w:r>
          </w:p>
        </w:tc>
        <w:tc>
          <w:tcPr>
            <w:tcW w:w="2500" w:type="pct"/>
            <w:shd w:val="clear" w:color="auto" w:fill="auto"/>
            <w:hideMark/>
          </w:tcPr>
          <w:p w:rsidR="00625BA3" w:rsidRPr="003B3E33" w:rsidRDefault="00625BA3" w:rsidP="003971AF">
            <w:pPr>
              <w:spacing w:before="60"/>
              <w:rPr>
                <w:rFonts w:ascii="Times New Roman" w:hAnsi="Times New Roman"/>
                <w:sz w:val="24"/>
                <w:szCs w:val="24"/>
              </w:rPr>
            </w:pPr>
            <w:r w:rsidRPr="003B3E33">
              <w:rPr>
                <w:rFonts w:ascii="Times New Roman" w:hAnsi="Times New Roman"/>
                <w:sz w:val="24"/>
                <w:szCs w:val="24"/>
              </w:rPr>
              <w:t xml:space="preserve">            </w:t>
            </w:r>
            <w:proofErr w:type="spellStart"/>
            <w:r w:rsidR="00D210BE">
              <w:rPr>
                <w:rFonts w:ascii="Times New Roman" w:hAnsi="Times New Roman"/>
                <w:sz w:val="24"/>
                <w:szCs w:val="24"/>
              </w:rPr>
              <w:t>Уповнована</w:t>
            </w:r>
            <w:proofErr w:type="spellEnd"/>
            <w:r w:rsidR="00D210BE">
              <w:rPr>
                <w:rFonts w:ascii="Times New Roman" w:hAnsi="Times New Roman"/>
                <w:sz w:val="24"/>
                <w:szCs w:val="24"/>
              </w:rPr>
              <w:t xml:space="preserve"> особа</w:t>
            </w:r>
          </w:p>
          <w:p w:rsidR="00625BA3" w:rsidRPr="003B3E33" w:rsidRDefault="00625BA3" w:rsidP="003E3DA5">
            <w:pPr>
              <w:tabs>
                <w:tab w:val="left" w:pos="547"/>
                <w:tab w:val="left" w:pos="738"/>
              </w:tabs>
              <w:spacing w:before="120"/>
              <w:rPr>
                <w:rFonts w:ascii="Times New Roman" w:hAnsi="Times New Roman"/>
                <w:sz w:val="24"/>
                <w:szCs w:val="24"/>
              </w:rPr>
            </w:pPr>
            <w:r w:rsidRPr="003B3E33">
              <w:rPr>
                <w:rFonts w:ascii="Times New Roman" w:hAnsi="Times New Roman"/>
                <w:sz w:val="24"/>
                <w:szCs w:val="24"/>
              </w:rPr>
              <w:t xml:space="preserve">      </w:t>
            </w:r>
            <w:r w:rsidR="003E3DA5">
              <w:rPr>
                <w:rFonts w:ascii="Times New Roman" w:hAnsi="Times New Roman"/>
                <w:sz w:val="24"/>
                <w:szCs w:val="24"/>
              </w:rPr>
              <w:t xml:space="preserve"> </w:t>
            </w:r>
            <w:r w:rsidRPr="003B3E33">
              <w:rPr>
                <w:rFonts w:ascii="Times New Roman" w:hAnsi="Times New Roman"/>
                <w:sz w:val="24"/>
                <w:szCs w:val="24"/>
              </w:rPr>
              <w:t xml:space="preserve">      ________________________________</w:t>
            </w:r>
            <w:r w:rsidR="003E3DA5">
              <w:rPr>
                <w:rFonts w:ascii="Times New Roman" w:hAnsi="Times New Roman"/>
                <w:sz w:val="24"/>
                <w:szCs w:val="24"/>
              </w:rPr>
              <w:t>___</w:t>
            </w:r>
            <w:r w:rsidRPr="003B3E33">
              <w:rPr>
                <w:rFonts w:ascii="Times New Roman" w:hAnsi="Times New Roman"/>
                <w:sz w:val="24"/>
                <w:szCs w:val="24"/>
              </w:rPr>
              <w:br/>
              <w:t xml:space="preserve">             </w:t>
            </w:r>
            <w:r w:rsidRPr="003B3E33">
              <w:rPr>
                <w:rFonts w:ascii="Times New Roman" w:hAnsi="Times New Roman"/>
                <w:color w:val="000000"/>
                <w:sz w:val="24"/>
                <w:szCs w:val="24"/>
              </w:rPr>
              <w:t>________________________________</w:t>
            </w:r>
            <w:r w:rsidR="003E3DA5">
              <w:rPr>
                <w:rFonts w:ascii="Times New Roman" w:hAnsi="Times New Roman"/>
                <w:color w:val="000000"/>
                <w:sz w:val="24"/>
                <w:szCs w:val="24"/>
              </w:rPr>
              <w:t>___</w:t>
            </w:r>
          </w:p>
          <w:p w:rsidR="00625BA3" w:rsidRPr="003B3E33" w:rsidRDefault="00625BA3" w:rsidP="00860F18">
            <w:pPr>
              <w:rPr>
                <w:rFonts w:ascii="Times New Roman" w:hAnsi="Times New Roman"/>
                <w:color w:val="000000"/>
                <w:sz w:val="24"/>
                <w:szCs w:val="24"/>
              </w:rPr>
            </w:pPr>
            <w:r w:rsidRPr="003B3E33">
              <w:rPr>
                <w:rFonts w:ascii="Times New Roman" w:hAnsi="Times New Roman"/>
                <w:color w:val="000000"/>
                <w:sz w:val="24"/>
                <w:szCs w:val="24"/>
              </w:rPr>
              <w:t xml:space="preserve">             ________________________________</w:t>
            </w:r>
            <w:r w:rsidR="003E3DA5">
              <w:rPr>
                <w:rFonts w:ascii="Times New Roman" w:hAnsi="Times New Roman"/>
                <w:color w:val="000000"/>
                <w:sz w:val="24"/>
                <w:szCs w:val="24"/>
              </w:rPr>
              <w:t>___</w:t>
            </w:r>
          </w:p>
          <w:p w:rsidR="00625BA3" w:rsidRPr="003B3E33" w:rsidRDefault="00625BA3" w:rsidP="00860F18">
            <w:pPr>
              <w:rPr>
                <w:rFonts w:ascii="Times New Roman" w:hAnsi="Times New Roman"/>
                <w:sz w:val="24"/>
                <w:szCs w:val="24"/>
              </w:rPr>
            </w:pPr>
            <w:r w:rsidRPr="003B3E33">
              <w:rPr>
                <w:rFonts w:ascii="Times New Roman" w:hAnsi="Times New Roman"/>
                <w:color w:val="000000"/>
                <w:sz w:val="24"/>
                <w:szCs w:val="24"/>
              </w:rPr>
              <w:t xml:space="preserve">             ________________________________</w:t>
            </w:r>
            <w:r w:rsidR="003E3DA5">
              <w:rPr>
                <w:rFonts w:ascii="Times New Roman" w:hAnsi="Times New Roman"/>
                <w:color w:val="000000"/>
                <w:sz w:val="24"/>
                <w:szCs w:val="24"/>
              </w:rPr>
              <w:t>___</w:t>
            </w:r>
            <w:r w:rsidRPr="003B3E33">
              <w:rPr>
                <w:rFonts w:ascii="Times New Roman" w:hAnsi="Times New Roman"/>
                <w:sz w:val="24"/>
                <w:szCs w:val="24"/>
              </w:rPr>
              <w:br/>
              <w:t xml:space="preserve">             ________________________________</w:t>
            </w:r>
            <w:r w:rsidR="003E3DA5">
              <w:rPr>
                <w:rFonts w:ascii="Times New Roman" w:hAnsi="Times New Roman"/>
                <w:sz w:val="24"/>
                <w:szCs w:val="24"/>
              </w:rPr>
              <w:t>___</w:t>
            </w:r>
            <w:r w:rsidRPr="003B3E33">
              <w:rPr>
                <w:rFonts w:ascii="Times New Roman" w:hAnsi="Times New Roman"/>
                <w:sz w:val="24"/>
                <w:szCs w:val="24"/>
              </w:rPr>
              <w:br/>
              <w:t xml:space="preserve">             </w:t>
            </w:r>
            <w:r w:rsidRPr="003B3E33">
              <w:rPr>
                <w:rFonts w:ascii="Times New Roman" w:hAnsi="Times New Roman"/>
                <w:color w:val="000000"/>
                <w:sz w:val="24"/>
                <w:szCs w:val="24"/>
              </w:rPr>
              <w:t>________________________________</w:t>
            </w:r>
            <w:r w:rsidR="003E3DA5">
              <w:rPr>
                <w:rFonts w:ascii="Times New Roman" w:hAnsi="Times New Roman"/>
                <w:color w:val="000000"/>
                <w:sz w:val="24"/>
                <w:szCs w:val="24"/>
              </w:rPr>
              <w:t>___</w:t>
            </w:r>
          </w:p>
          <w:p w:rsidR="00625BA3" w:rsidRPr="003B3E33" w:rsidRDefault="00625BA3" w:rsidP="00860F18">
            <w:pPr>
              <w:rPr>
                <w:rFonts w:ascii="Times New Roman" w:hAnsi="Times New Roman"/>
                <w:sz w:val="24"/>
                <w:szCs w:val="24"/>
              </w:rPr>
            </w:pPr>
            <w:r w:rsidRPr="003B3E33">
              <w:rPr>
                <w:rFonts w:ascii="Times New Roman" w:hAnsi="Times New Roman"/>
                <w:sz w:val="24"/>
                <w:szCs w:val="24"/>
              </w:rPr>
              <w:t xml:space="preserve">             ________________________________</w:t>
            </w:r>
            <w:r w:rsidR="003E3DA5">
              <w:rPr>
                <w:rFonts w:ascii="Times New Roman" w:hAnsi="Times New Roman"/>
                <w:sz w:val="24"/>
                <w:szCs w:val="24"/>
              </w:rPr>
              <w:t>___</w:t>
            </w:r>
          </w:p>
          <w:p w:rsidR="00625BA3" w:rsidRPr="003B3E33" w:rsidRDefault="003E0C3D" w:rsidP="003E0C3D">
            <w:pPr>
              <w:tabs>
                <w:tab w:val="left" w:pos="5133"/>
              </w:tabs>
              <w:rPr>
                <w:rFonts w:ascii="Times New Roman" w:hAnsi="Times New Roman"/>
                <w:sz w:val="24"/>
                <w:szCs w:val="24"/>
              </w:rPr>
            </w:pPr>
            <w:r>
              <w:rPr>
                <w:rFonts w:ascii="Times New Roman" w:hAnsi="Times New Roman"/>
                <w:sz w:val="24"/>
                <w:szCs w:val="24"/>
              </w:rPr>
              <w:t xml:space="preserve">      </w:t>
            </w:r>
            <w:r w:rsidR="00625BA3" w:rsidRPr="003B3E33">
              <w:rPr>
                <w:rFonts w:ascii="Times New Roman" w:hAnsi="Times New Roman"/>
                <w:sz w:val="24"/>
                <w:szCs w:val="24"/>
              </w:rPr>
              <w:t xml:space="preserve">       </w:t>
            </w:r>
            <w:r w:rsidR="00625BA3" w:rsidRPr="003B3E33">
              <w:rPr>
                <w:rFonts w:ascii="Times New Roman" w:hAnsi="Times New Roman"/>
                <w:i/>
                <w:color w:val="000000"/>
                <w:sz w:val="24"/>
                <w:szCs w:val="24"/>
              </w:rPr>
              <w:t>________________________________</w:t>
            </w:r>
            <w:r w:rsidR="003E3DA5">
              <w:rPr>
                <w:rFonts w:ascii="Times New Roman" w:hAnsi="Times New Roman"/>
                <w:i/>
                <w:color w:val="000000"/>
                <w:sz w:val="24"/>
                <w:szCs w:val="24"/>
              </w:rPr>
              <w:t>__</w:t>
            </w:r>
            <w:r>
              <w:rPr>
                <w:rFonts w:ascii="Times New Roman" w:hAnsi="Times New Roman"/>
                <w:i/>
                <w:color w:val="000000"/>
                <w:sz w:val="24"/>
                <w:szCs w:val="24"/>
              </w:rPr>
              <w:t>_</w:t>
            </w:r>
          </w:p>
        </w:tc>
      </w:tr>
    </w:tbl>
    <w:p w:rsidR="00E80927" w:rsidRPr="006A63CA" w:rsidRDefault="00625BA3" w:rsidP="006A63CA">
      <w:pPr>
        <w:spacing w:before="120" w:after="60"/>
        <w:ind w:right="85"/>
        <w:rPr>
          <w:rFonts w:ascii="Times New Roman" w:hAnsi="Times New Roman"/>
        </w:rPr>
      </w:pPr>
      <w:r w:rsidRPr="003B3E33">
        <w:rPr>
          <w:rFonts w:ascii="Times New Roman" w:hAnsi="Times New Roman"/>
          <w:sz w:val="24"/>
          <w:szCs w:val="24"/>
        </w:rPr>
        <w:t xml:space="preserve"> </w:t>
      </w:r>
      <w:r w:rsidRPr="003B3E33">
        <w:rPr>
          <w:rFonts w:ascii="Times New Roman" w:hAnsi="Times New Roman"/>
        </w:rPr>
        <w:t xml:space="preserve">  </w:t>
      </w:r>
      <w:r w:rsidRPr="003B3E33">
        <w:rPr>
          <w:rFonts w:ascii="Times New Roman" w:hAnsi="Times New Roman"/>
          <w:sz w:val="24"/>
          <w:szCs w:val="24"/>
        </w:rPr>
        <w:t xml:space="preserve">Директор                                                                             </w:t>
      </w:r>
      <w:r w:rsidRPr="003B3E33">
        <w:rPr>
          <w:rFonts w:ascii="Times New Roman" w:hAnsi="Times New Roman"/>
          <w:color w:val="FFFFFF"/>
          <w:sz w:val="24"/>
          <w:szCs w:val="24"/>
        </w:rPr>
        <w:t>Начальник</w:t>
      </w:r>
      <w:r>
        <w:rPr>
          <w:rFonts w:ascii="Times New Roman" w:hAnsi="Times New Roman"/>
        </w:rPr>
        <w:t xml:space="preserve">   </w:t>
      </w:r>
      <w:r w:rsidR="006A63CA">
        <w:rPr>
          <w:rFonts w:ascii="Times New Roman" w:hAnsi="Times New Roman"/>
        </w:rPr>
        <w:t xml:space="preserve">            </w:t>
      </w:r>
      <w:r w:rsidRPr="006A63CA">
        <w:rPr>
          <w:rFonts w:ascii="Times New Roman" w:hAnsi="Times New Roman"/>
          <w:color w:val="FFFFFF" w:themeColor="background1"/>
        </w:rPr>
        <w:t>_</w:t>
      </w:r>
      <w:r>
        <w:rPr>
          <w:rFonts w:ascii="Times New Roman" w:hAnsi="Times New Roman"/>
        </w:rPr>
        <w:t>_________________</w:t>
      </w:r>
      <w:r w:rsidR="006A63CA">
        <w:rPr>
          <w:rFonts w:ascii="Times New Roman" w:hAnsi="Times New Roman"/>
          <w:sz w:val="24"/>
          <w:szCs w:val="24"/>
        </w:rPr>
        <w:t>______________</w:t>
      </w:r>
      <w:r>
        <w:rPr>
          <w:rFonts w:ascii="Times New Roman" w:hAnsi="Times New Roman"/>
          <w:sz w:val="24"/>
          <w:szCs w:val="24"/>
        </w:rPr>
        <w:t xml:space="preserve">      </w:t>
      </w:r>
      <w:r w:rsidR="006A63CA">
        <w:rPr>
          <w:rFonts w:ascii="Times New Roman" w:hAnsi="Times New Roman"/>
          <w:sz w:val="24"/>
          <w:szCs w:val="24"/>
        </w:rPr>
        <w:t xml:space="preserve">         </w:t>
      </w:r>
      <w:r>
        <w:rPr>
          <w:rFonts w:ascii="Times New Roman" w:hAnsi="Times New Roman"/>
          <w:sz w:val="24"/>
          <w:szCs w:val="24"/>
        </w:rPr>
        <w:t xml:space="preserve">     </w:t>
      </w:r>
      <w:r w:rsidR="003E3DA5">
        <w:rPr>
          <w:rFonts w:ascii="Times New Roman" w:hAnsi="Times New Roman"/>
          <w:sz w:val="24"/>
          <w:szCs w:val="24"/>
        </w:rPr>
        <w:t xml:space="preserve">     </w:t>
      </w:r>
      <w:r w:rsidRPr="003B3E33">
        <w:rPr>
          <w:rFonts w:ascii="Times New Roman" w:hAnsi="Times New Roman"/>
          <w:sz w:val="24"/>
          <w:szCs w:val="24"/>
        </w:rPr>
        <w:t xml:space="preserve"> </w:t>
      </w:r>
      <w:r>
        <w:rPr>
          <w:rFonts w:ascii="Times New Roman" w:hAnsi="Times New Roman"/>
          <w:sz w:val="21"/>
          <w:szCs w:val="21"/>
        </w:rPr>
        <w:t xml:space="preserve">    </w:t>
      </w:r>
      <w:r w:rsidRPr="003B3E33">
        <w:rPr>
          <w:rFonts w:ascii="Times New Roman" w:hAnsi="Times New Roman"/>
          <w:sz w:val="21"/>
          <w:szCs w:val="21"/>
        </w:rPr>
        <w:t>____________________________________</w:t>
      </w:r>
      <w:r w:rsidR="003E0C3D">
        <w:rPr>
          <w:rFonts w:ascii="Times New Roman" w:hAnsi="Times New Roman"/>
          <w:sz w:val="21"/>
          <w:szCs w:val="21"/>
        </w:rPr>
        <w:t>____</w:t>
      </w:r>
      <w:bookmarkStart w:id="0" w:name="_GoBack"/>
      <w:bookmarkEnd w:id="0"/>
    </w:p>
    <w:sectPr w:rsidR="00E80927" w:rsidRPr="006A63CA" w:rsidSect="005A4644">
      <w:headerReference w:type="even" r:id="rId12"/>
      <w:headerReference w:type="first" r:id="rId13"/>
      <w:type w:val="continuous"/>
      <w:pgSz w:w="11906" w:h="16838" w:code="9"/>
      <w:pgMar w:top="567" w:right="851" w:bottom="851" w:left="851"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5A0" w:rsidRDefault="004B15A0">
      <w:r>
        <w:separator/>
      </w:r>
    </w:p>
  </w:endnote>
  <w:endnote w:type="continuationSeparator" w:id="0">
    <w:p w:rsidR="004B15A0" w:rsidRDefault="004B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5A0" w:rsidRDefault="004B15A0">
      <w:r>
        <w:separator/>
      </w:r>
    </w:p>
  </w:footnote>
  <w:footnote w:type="continuationSeparator" w:id="0">
    <w:p w:rsidR="004B15A0" w:rsidRDefault="004B15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AA9" w:rsidRDefault="00412AA9">
    <w:pPr>
      <w:framePr w:wrap="around" w:vAnchor="text" w:hAnchor="margin" w:xAlign="center" w:y="1"/>
    </w:pPr>
    <w:r>
      <w:fldChar w:fldCharType="begin"/>
    </w:r>
    <w:r>
      <w:instrText xml:space="preserve">PAGE  </w:instrText>
    </w:r>
    <w:r>
      <w:fldChar w:fldCharType="separate"/>
    </w:r>
    <w:r>
      <w:rPr>
        <w:noProof/>
      </w:rPr>
      <w:t>1</w:t>
    </w:r>
    <w:r>
      <w:fldChar w:fldCharType="end"/>
    </w:r>
  </w:p>
  <w:p w:rsidR="00412AA9" w:rsidRDefault="00412AA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AA9" w:rsidRDefault="00412AA9">
    <w:pPr>
      <w:pStyle w:val="a8"/>
    </w:pPr>
    <w:r>
      <w:ptab w:relativeTo="margin" w:alignment="center"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E5433"/>
    <w:multiLevelType w:val="hybridMultilevel"/>
    <w:tmpl w:val="33862A78"/>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1">
    <w:nsid w:val="586F57F6"/>
    <w:multiLevelType w:val="hybridMultilevel"/>
    <w:tmpl w:val="3F946508"/>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1AB"/>
    <w:rsid w:val="00005BBA"/>
    <w:rsid w:val="00016EDA"/>
    <w:rsid w:val="000264E1"/>
    <w:rsid w:val="0003035F"/>
    <w:rsid w:val="00031113"/>
    <w:rsid w:val="00034794"/>
    <w:rsid w:val="0005506A"/>
    <w:rsid w:val="0005534C"/>
    <w:rsid w:val="000B10B1"/>
    <w:rsid w:val="000B4BC6"/>
    <w:rsid w:val="000B4E4B"/>
    <w:rsid w:val="000B5F99"/>
    <w:rsid w:val="000B68F6"/>
    <w:rsid w:val="000D1E48"/>
    <w:rsid w:val="000D2353"/>
    <w:rsid w:val="000D77E1"/>
    <w:rsid w:val="001023D7"/>
    <w:rsid w:val="0010295B"/>
    <w:rsid w:val="001071AB"/>
    <w:rsid w:val="001154AB"/>
    <w:rsid w:val="001430F5"/>
    <w:rsid w:val="001464CD"/>
    <w:rsid w:val="0019242F"/>
    <w:rsid w:val="00194A86"/>
    <w:rsid w:val="00197C26"/>
    <w:rsid w:val="001A0B75"/>
    <w:rsid w:val="001A184A"/>
    <w:rsid w:val="001C1688"/>
    <w:rsid w:val="001D4B23"/>
    <w:rsid w:val="00202606"/>
    <w:rsid w:val="002143B2"/>
    <w:rsid w:val="00224479"/>
    <w:rsid w:val="002312EE"/>
    <w:rsid w:val="00232909"/>
    <w:rsid w:val="00275E1C"/>
    <w:rsid w:val="00276335"/>
    <w:rsid w:val="00276557"/>
    <w:rsid w:val="00277027"/>
    <w:rsid w:val="0027794E"/>
    <w:rsid w:val="00281C1E"/>
    <w:rsid w:val="0029764C"/>
    <w:rsid w:val="002A1FDE"/>
    <w:rsid w:val="002D77D6"/>
    <w:rsid w:val="002E08D5"/>
    <w:rsid w:val="002E2BBB"/>
    <w:rsid w:val="002F52ED"/>
    <w:rsid w:val="003165BC"/>
    <w:rsid w:val="00363EE8"/>
    <w:rsid w:val="003952FE"/>
    <w:rsid w:val="003971AF"/>
    <w:rsid w:val="003A1C71"/>
    <w:rsid w:val="003A6669"/>
    <w:rsid w:val="003B3E33"/>
    <w:rsid w:val="003B6FFE"/>
    <w:rsid w:val="003D53D2"/>
    <w:rsid w:val="003E0C3D"/>
    <w:rsid w:val="003E3DA5"/>
    <w:rsid w:val="003E62B4"/>
    <w:rsid w:val="00404DD9"/>
    <w:rsid w:val="004129F2"/>
    <w:rsid w:val="00412AA9"/>
    <w:rsid w:val="00412FC1"/>
    <w:rsid w:val="004478AC"/>
    <w:rsid w:val="00463082"/>
    <w:rsid w:val="00465772"/>
    <w:rsid w:val="004676AE"/>
    <w:rsid w:val="0047640B"/>
    <w:rsid w:val="00477972"/>
    <w:rsid w:val="004A1CAF"/>
    <w:rsid w:val="004B15A0"/>
    <w:rsid w:val="004E622E"/>
    <w:rsid w:val="004E7D18"/>
    <w:rsid w:val="004F15C3"/>
    <w:rsid w:val="005018AE"/>
    <w:rsid w:val="005163E9"/>
    <w:rsid w:val="005204CF"/>
    <w:rsid w:val="00535775"/>
    <w:rsid w:val="005420E3"/>
    <w:rsid w:val="00542D64"/>
    <w:rsid w:val="00562446"/>
    <w:rsid w:val="0057622B"/>
    <w:rsid w:val="00577F7B"/>
    <w:rsid w:val="00582EE0"/>
    <w:rsid w:val="00585EA0"/>
    <w:rsid w:val="005976F5"/>
    <w:rsid w:val="005A3895"/>
    <w:rsid w:val="005A4644"/>
    <w:rsid w:val="005F3826"/>
    <w:rsid w:val="006027A3"/>
    <w:rsid w:val="00602D02"/>
    <w:rsid w:val="00613423"/>
    <w:rsid w:val="006165EF"/>
    <w:rsid w:val="00625BA3"/>
    <w:rsid w:val="00641F6D"/>
    <w:rsid w:val="006473FC"/>
    <w:rsid w:val="00664133"/>
    <w:rsid w:val="00665347"/>
    <w:rsid w:val="0066655F"/>
    <w:rsid w:val="006855E1"/>
    <w:rsid w:val="00695DE8"/>
    <w:rsid w:val="006979EA"/>
    <w:rsid w:val="006A63CA"/>
    <w:rsid w:val="006A65FC"/>
    <w:rsid w:val="006C0AC1"/>
    <w:rsid w:val="006E00FF"/>
    <w:rsid w:val="006E352A"/>
    <w:rsid w:val="00704663"/>
    <w:rsid w:val="00715E18"/>
    <w:rsid w:val="00717D7C"/>
    <w:rsid w:val="00735175"/>
    <w:rsid w:val="007760D9"/>
    <w:rsid w:val="00777824"/>
    <w:rsid w:val="007A4EA0"/>
    <w:rsid w:val="007A6C76"/>
    <w:rsid w:val="007B5D3A"/>
    <w:rsid w:val="007E6520"/>
    <w:rsid w:val="007F7CBC"/>
    <w:rsid w:val="007F7F8B"/>
    <w:rsid w:val="00845076"/>
    <w:rsid w:val="008551DC"/>
    <w:rsid w:val="008622B4"/>
    <w:rsid w:val="008863B6"/>
    <w:rsid w:val="00905232"/>
    <w:rsid w:val="00923D1A"/>
    <w:rsid w:val="00946F5B"/>
    <w:rsid w:val="00951480"/>
    <w:rsid w:val="009B3B3D"/>
    <w:rsid w:val="009C28CF"/>
    <w:rsid w:val="009D6A4B"/>
    <w:rsid w:val="009F61B9"/>
    <w:rsid w:val="00A00E77"/>
    <w:rsid w:val="00A350E8"/>
    <w:rsid w:val="00A36938"/>
    <w:rsid w:val="00A556D4"/>
    <w:rsid w:val="00A5610D"/>
    <w:rsid w:val="00A73C7D"/>
    <w:rsid w:val="00A7456A"/>
    <w:rsid w:val="00A75FA8"/>
    <w:rsid w:val="00A81DC7"/>
    <w:rsid w:val="00A9580A"/>
    <w:rsid w:val="00AA59C0"/>
    <w:rsid w:val="00AB10B5"/>
    <w:rsid w:val="00AC5852"/>
    <w:rsid w:val="00AC6F78"/>
    <w:rsid w:val="00AD171B"/>
    <w:rsid w:val="00AD2FE9"/>
    <w:rsid w:val="00AD7382"/>
    <w:rsid w:val="00B01642"/>
    <w:rsid w:val="00B135B3"/>
    <w:rsid w:val="00B21522"/>
    <w:rsid w:val="00B25A3B"/>
    <w:rsid w:val="00B53514"/>
    <w:rsid w:val="00B53883"/>
    <w:rsid w:val="00B56EA6"/>
    <w:rsid w:val="00B81939"/>
    <w:rsid w:val="00B95A51"/>
    <w:rsid w:val="00BE5FAB"/>
    <w:rsid w:val="00C020C8"/>
    <w:rsid w:val="00C238AE"/>
    <w:rsid w:val="00C2434C"/>
    <w:rsid w:val="00C70873"/>
    <w:rsid w:val="00C85576"/>
    <w:rsid w:val="00C87979"/>
    <w:rsid w:val="00C90CA5"/>
    <w:rsid w:val="00C975F6"/>
    <w:rsid w:val="00CB518B"/>
    <w:rsid w:val="00CC406F"/>
    <w:rsid w:val="00CD13C4"/>
    <w:rsid w:val="00CF6C30"/>
    <w:rsid w:val="00D150E6"/>
    <w:rsid w:val="00D210BE"/>
    <w:rsid w:val="00D960BE"/>
    <w:rsid w:val="00DF74D3"/>
    <w:rsid w:val="00E055C7"/>
    <w:rsid w:val="00E06474"/>
    <w:rsid w:val="00E4721A"/>
    <w:rsid w:val="00E553FA"/>
    <w:rsid w:val="00E65BC7"/>
    <w:rsid w:val="00E779A8"/>
    <w:rsid w:val="00E80927"/>
    <w:rsid w:val="00E836A5"/>
    <w:rsid w:val="00E95609"/>
    <w:rsid w:val="00EB7045"/>
    <w:rsid w:val="00EC5B1C"/>
    <w:rsid w:val="00ED4539"/>
    <w:rsid w:val="00EE0B5A"/>
    <w:rsid w:val="00EE69BD"/>
    <w:rsid w:val="00EF0882"/>
    <w:rsid w:val="00EF532F"/>
    <w:rsid w:val="00F01872"/>
    <w:rsid w:val="00F1479E"/>
    <w:rsid w:val="00F171EC"/>
    <w:rsid w:val="00F50BE3"/>
    <w:rsid w:val="00F861D7"/>
    <w:rsid w:val="00F978C2"/>
    <w:rsid w:val="00FC34AB"/>
    <w:rsid w:val="00FD53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1AB"/>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0264E1"/>
    <w:pPr>
      <w:keepNext/>
      <w:jc w:val="both"/>
      <w:outlineLvl w:val="0"/>
    </w:pPr>
    <w:rPr>
      <w:rFonts w:ascii="Times New Roman" w:eastAsia="Calibri" w:hAnsi="Times New Roman"/>
      <w:b/>
      <w:sz w:val="24"/>
      <w:szCs w:val="24"/>
    </w:rPr>
  </w:style>
  <w:style w:type="paragraph" w:styleId="3">
    <w:name w:val="heading 3"/>
    <w:basedOn w:val="a"/>
    <w:next w:val="a"/>
    <w:link w:val="30"/>
    <w:qFormat/>
    <w:rsid w:val="001071AB"/>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71AB"/>
    <w:rPr>
      <w:rFonts w:ascii="Antiqua" w:eastAsia="Times New Roman" w:hAnsi="Antiqua" w:cs="Times New Roman"/>
      <w:b/>
      <w:i/>
      <w:sz w:val="26"/>
      <w:szCs w:val="20"/>
      <w:lang w:val="x-none" w:eastAsia="ru-RU"/>
    </w:rPr>
  </w:style>
  <w:style w:type="paragraph" w:customStyle="1" w:styleId="a3">
    <w:name w:val="Нормальний текст"/>
    <w:basedOn w:val="a"/>
    <w:rsid w:val="001071AB"/>
    <w:pPr>
      <w:spacing w:before="120"/>
      <w:ind w:firstLine="567"/>
    </w:pPr>
  </w:style>
  <w:style w:type="paragraph" w:customStyle="1" w:styleId="a4">
    <w:name w:val="Назва документа"/>
    <w:basedOn w:val="a"/>
    <w:next w:val="a3"/>
    <w:rsid w:val="001071AB"/>
    <w:pPr>
      <w:keepNext/>
      <w:keepLines/>
      <w:spacing w:before="240" w:after="240"/>
      <w:jc w:val="center"/>
    </w:pPr>
    <w:rPr>
      <w:b/>
    </w:rPr>
  </w:style>
  <w:style w:type="paragraph" w:customStyle="1" w:styleId="ShapkaDocumentu">
    <w:name w:val="Shapka Documentu"/>
    <w:basedOn w:val="a"/>
    <w:rsid w:val="001071AB"/>
    <w:pPr>
      <w:keepNext/>
      <w:keepLines/>
      <w:spacing w:after="240"/>
      <w:ind w:left="3969"/>
      <w:jc w:val="center"/>
    </w:pPr>
  </w:style>
  <w:style w:type="table" w:styleId="a5">
    <w:name w:val="Table Grid"/>
    <w:basedOn w:val="a1"/>
    <w:uiPriority w:val="39"/>
    <w:rsid w:val="00704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unhideWhenUsed/>
    <w:rsid w:val="002F52ED"/>
    <w:pPr>
      <w:tabs>
        <w:tab w:val="center" w:pos="4819"/>
        <w:tab w:val="right" w:pos="9639"/>
      </w:tabs>
    </w:pPr>
  </w:style>
  <w:style w:type="character" w:customStyle="1" w:styleId="a7">
    <w:name w:val="Нижний колонтитул Знак"/>
    <w:basedOn w:val="a0"/>
    <w:link w:val="a6"/>
    <w:uiPriority w:val="99"/>
    <w:rsid w:val="002F52ED"/>
    <w:rPr>
      <w:rFonts w:ascii="Antiqua" w:eastAsia="Times New Roman" w:hAnsi="Antiqua" w:cs="Times New Roman"/>
      <w:sz w:val="26"/>
      <w:szCs w:val="20"/>
      <w:lang w:eastAsia="ru-RU"/>
    </w:rPr>
  </w:style>
  <w:style w:type="paragraph" w:styleId="a8">
    <w:name w:val="header"/>
    <w:basedOn w:val="a"/>
    <w:link w:val="a9"/>
    <w:uiPriority w:val="99"/>
    <w:unhideWhenUsed/>
    <w:rsid w:val="002F52ED"/>
    <w:pPr>
      <w:tabs>
        <w:tab w:val="center" w:pos="4819"/>
        <w:tab w:val="right" w:pos="9639"/>
      </w:tabs>
    </w:pPr>
  </w:style>
  <w:style w:type="character" w:customStyle="1" w:styleId="a9">
    <w:name w:val="Верхний колонтитул Знак"/>
    <w:basedOn w:val="a0"/>
    <w:link w:val="a8"/>
    <w:uiPriority w:val="99"/>
    <w:rsid w:val="002F52ED"/>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5018AE"/>
    <w:rPr>
      <w:rFonts w:ascii="Tahoma" w:hAnsi="Tahoma" w:cs="Tahoma"/>
      <w:sz w:val="16"/>
      <w:szCs w:val="16"/>
    </w:rPr>
  </w:style>
  <w:style w:type="character" w:customStyle="1" w:styleId="ab">
    <w:name w:val="Текст выноски Знак"/>
    <w:basedOn w:val="a0"/>
    <w:link w:val="aa"/>
    <w:uiPriority w:val="99"/>
    <w:semiHidden/>
    <w:rsid w:val="005018AE"/>
    <w:rPr>
      <w:rFonts w:ascii="Tahoma" w:eastAsia="Times New Roman" w:hAnsi="Tahoma" w:cs="Tahoma"/>
      <w:sz w:val="16"/>
      <w:szCs w:val="16"/>
      <w:lang w:eastAsia="ru-RU"/>
    </w:rPr>
  </w:style>
  <w:style w:type="character" w:styleId="ac">
    <w:name w:val="Hyperlink"/>
    <w:basedOn w:val="a0"/>
    <w:rsid w:val="00EC5B1C"/>
    <w:rPr>
      <w:color w:val="0000FF"/>
      <w:u w:val="single"/>
    </w:rPr>
  </w:style>
  <w:style w:type="character" w:customStyle="1" w:styleId="apple-converted-space">
    <w:name w:val="apple-converted-space"/>
    <w:basedOn w:val="a0"/>
    <w:rsid w:val="00EC5B1C"/>
  </w:style>
  <w:style w:type="paragraph" w:customStyle="1" w:styleId="rvps2">
    <w:name w:val="rvps2"/>
    <w:basedOn w:val="a"/>
    <w:rsid w:val="00EC5B1C"/>
    <w:pPr>
      <w:spacing w:before="100" w:beforeAutospacing="1" w:after="100" w:afterAutospacing="1"/>
    </w:pPr>
    <w:rPr>
      <w:rFonts w:ascii="Times New Roman" w:hAnsi="Times New Roman"/>
      <w:sz w:val="24"/>
      <w:szCs w:val="24"/>
      <w:lang w:val="ru-RU"/>
    </w:rPr>
  </w:style>
  <w:style w:type="character" w:customStyle="1" w:styleId="rvts9">
    <w:name w:val="rvts9"/>
    <w:basedOn w:val="a0"/>
    <w:rsid w:val="00EC5B1C"/>
  </w:style>
  <w:style w:type="character" w:customStyle="1" w:styleId="10">
    <w:name w:val="Заголовок 1 Знак"/>
    <w:basedOn w:val="a0"/>
    <w:link w:val="1"/>
    <w:rsid w:val="000264E1"/>
    <w:rPr>
      <w:rFonts w:eastAsia="Calibri" w:cs="Times New Roman"/>
      <w:b/>
      <w:sz w:val="24"/>
      <w:szCs w:val="24"/>
      <w:lang w:eastAsia="ru-RU"/>
    </w:rPr>
  </w:style>
  <w:style w:type="paragraph" w:styleId="ad">
    <w:name w:val="Body Text"/>
    <w:basedOn w:val="a"/>
    <w:link w:val="ae"/>
    <w:semiHidden/>
    <w:rsid w:val="000264E1"/>
    <w:pPr>
      <w:ind w:right="-426"/>
      <w:jc w:val="both"/>
    </w:pPr>
    <w:rPr>
      <w:rFonts w:ascii="Arial" w:eastAsia="Calibri" w:hAnsi="Arial" w:cs="Arial"/>
      <w:i/>
      <w:color w:val="800000"/>
      <w:sz w:val="22"/>
      <w:szCs w:val="24"/>
    </w:rPr>
  </w:style>
  <w:style w:type="character" w:customStyle="1" w:styleId="ae">
    <w:name w:val="Основной текст Знак"/>
    <w:basedOn w:val="a0"/>
    <w:link w:val="ad"/>
    <w:semiHidden/>
    <w:rsid w:val="000264E1"/>
    <w:rPr>
      <w:rFonts w:ascii="Arial" w:eastAsia="Calibri" w:hAnsi="Arial" w:cs="Arial"/>
      <w:i/>
      <w:color w:val="800000"/>
      <w:sz w:val="22"/>
      <w:szCs w:val="24"/>
      <w:lang w:eastAsia="ru-RU"/>
    </w:rPr>
  </w:style>
  <w:style w:type="paragraph" w:styleId="31">
    <w:name w:val="Body Text 3"/>
    <w:basedOn w:val="a"/>
    <w:link w:val="32"/>
    <w:semiHidden/>
    <w:rsid w:val="000264E1"/>
    <w:pPr>
      <w:ind w:right="-426"/>
      <w:jc w:val="both"/>
    </w:pPr>
    <w:rPr>
      <w:rFonts w:ascii="Arial" w:eastAsia="Calibri" w:hAnsi="Arial" w:cs="Arial"/>
      <w:i/>
      <w:sz w:val="22"/>
      <w:szCs w:val="24"/>
    </w:rPr>
  </w:style>
  <w:style w:type="character" w:customStyle="1" w:styleId="32">
    <w:name w:val="Основной текст 3 Знак"/>
    <w:basedOn w:val="a0"/>
    <w:link w:val="31"/>
    <w:semiHidden/>
    <w:rsid w:val="000264E1"/>
    <w:rPr>
      <w:rFonts w:ascii="Arial" w:eastAsia="Calibri" w:hAnsi="Arial" w:cs="Arial"/>
      <w:i/>
      <w:sz w:val="22"/>
      <w:szCs w:val="24"/>
      <w:lang w:eastAsia="ru-RU"/>
    </w:rPr>
  </w:style>
  <w:style w:type="paragraph" w:styleId="af">
    <w:name w:val="List Paragraph"/>
    <w:basedOn w:val="a"/>
    <w:uiPriority w:val="34"/>
    <w:qFormat/>
    <w:rsid w:val="00695D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1AB"/>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0264E1"/>
    <w:pPr>
      <w:keepNext/>
      <w:jc w:val="both"/>
      <w:outlineLvl w:val="0"/>
    </w:pPr>
    <w:rPr>
      <w:rFonts w:ascii="Times New Roman" w:eastAsia="Calibri" w:hAnsi="Times New Roman"/>
      <w:b/>
      <w:sz w:val="24"/>
      <w:szCs w:val="24"/>
    </w:rPr>
  </w:style>
  <w:style w:type="paragraph" w:styleId="3">
    <w:name w:val="heading 3"/>
    <w:basedOn w:val="a"/>
    <w:next w:val="a"/>
    <w:link w:val="30"/>
    <w:qFormat/>
    <w:rsid w:val="001071AB"/>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71AB"/>
    <w:rPr>
      <w:rFonts w:ascii="Antiqua" w:eastAsia="Times New Roman" w:hAnsi="Antiqua" w:cs="Times New Roman"/>
      <w:b/>
      <w:i/>
      <w:sz w:val="26"/>
      <w:szCs w:val="20"/>
      <w:lang w:val="x-none" w:eastAsia="ru-RU"/>
    </w:rPr>
  </w:style>
  <w:style w:type="paragraph" w:customStyle="1" w:styleId="a3">
    <w:name w:val="Нормальний текст"/>
    <w:basedOn w:val="a"/>
    <w:rsid w:val="001071AB"/>
    <w:pPr>
      <w:spacing w:before="120"/>
      <w:ind w:firstLine="567"/>
    </w:pPr>
  </w:style>
  <w:style w:type="paragraph" w:customStyle="1" w:styleId="a4">
    <w:name w:val="Назва документа"/>
    <w:basedOn w:val="a"/>
    <w:next w:val="a3"/>
    <w:rsid w:val="001071AB"/>
    <w:pPr>
      <w:keepNext/>
      <w:keepLines/>
      <w:spacing w:before="240" w:after="240"/>
      <w:jc w:val="center"/>
    </w:pPr>
    <w:rPr>
      <w:b/>
    </w:rPr>
  </w:style>
  <w:style w:type="paragraph" w:customStyle="1" w:styleId="ShapkaDocumentu">
    <w:name w:val="Shapka Documentu"/>
    <w:basedOn w:val="a"/>
    <w:rsid w:val="001071AB"/>
    <w:pPr>
      <w:keepNext/>
      <w:keepLines/>
      <w:spacing w:after="240"/>
      <w:ind w:left="3969"/>
      <w:jc w:val="center"/>
    </w:pPr>
  </w:style>
  <w:style w:type="table" w:styleId="a5">
    <w:name w:val="Table Grid"/>
    <w:basedOn w:val="a1"/>
    <w:uiPriority w:val="39"/>
    <w:rsid w:val="00704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unhideWhenUsed/>
    <w:rsid w:val="002F52ED"/>
    <w:pPr>
      <w:tabs>
        <w:tab w:val="center" w:pos="4819"/>
        <w:tab w:val="right" w:pos="9639"/>
      </w:tabs>
    </w:pPr>
  </w:style>
  <w:style w:type="character" w:customStyle="1" w:styleId="a7">
    <w:name w:val="Нижний колонтитул Знак"/>
    <w:basedOn w:val="a0"/>
    <w:link w:val="a6"/>
    <w:uiPriority w:val="99"/>
    <w:rsid w:val="002F52ED"/>
    <w:rPr>
      <w:rFonts w:ascii="Antiqua" w:eastAsia="Times New Roman" w:hAnsi="Antiqua" w:cs="Times New Roman"/>
      <w:sz w:val="26"/>
      <w:szCs w:val="20"/>
      <w:lang w:eastAsia="ru-RU"/>
    </w:rPr>
  </w:style>
  <w:style w:type="paragraph" w:styleId="a8">
    <w:name w:val="header"/>
    <w:basedOn w:val="a"/>
    <w:link w:val="a9"/>
    <w:uiPriority w:val="99"/>
    <w:unhideWhenUsed/>
    <w:rsid w:val="002F52ED"/>
    <w:pPr>
      <w:tabs>
        <w:tab w:val="center" w:pos="4819"/>
        <w:tab w:val="right" w:pos="9639"/>
      </w:tabs>
    </w:pPr>
  </w:style>
  <w:style w:type="character" w:customStyle="1" w:styleId="a9">
    <w:name w:val="Верхний колонтитул Знак"/>
    <w:basedOn w:val="a0"/>
    <w:link w:val="a8"/>
    <w:uiPriority w:val="99"/>
    <w:rsid w:val="002F52ED"/>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5018AE"/>
    <w:rPr>
      <w:rFonts w:ascii="Tahoma" w:hAnsi="Tahoma" w:cs="Tahoma"/>
      <w:sz w:val="16"/>
      <w:szCs w:val="16"/>
    </w:rPr>
  </w:style>
  <w:style w:type="character" w:customStyle="1" w:styleId="ab">
    <w:name w:val="Текст выноски Знак"/>
    <w:basedOn w:val="a0"/>
    <w:link w:val="aa"/>
    <w:uiPriority w:val="99"/>
    <w:semiHidden/>
    <w:rsid w:val="005018AE"/>
    <w:rPr>
      <w:rFonts w:ascii="Tahoma" w:eastAsia="Times New Roman" w:hAnsi="Tahoma" w:cs="Tahoma"/>
      <w:sz w:val="16"/>
      <w:szCs w:val="16"/>
      <w:lang w:eastAsia="ru-RU"/>
    </w:rPr>
  </w:style>
  <w:style w:type="character" w:styleId="ac">
    <w:name w:val="Hyperlink"/>
    <w:basedOn w:val="a0"/>
    <w:rsid w:val="00EC5B1C"/>
    <w:rPr>
      <w:color w:val="0000FF"/>
      <w:u w:val="single"/>
    </w:rPr>
  </w:style>
  <w:style w:type="character" w:customStyle="1" w:styleId="apple-converted-space">
    <w:name w:val="apple-converted-space"/>
    <w:basedOn w:val="a0"/>
    <w:rsid w:val="00EC5B1C"/>
  </w:style>
  <w:style w:type="paragraph" w:customStyle="1" w:styleId="rvps2">
    <w:name w:val="rvps2"/>
    <w:basedOn w:val="a"/>
    <w:rsid w:val="00EC5B1C"/>
    <w:pPr>
      <w:spacing w:before="100" w:beforeAutospacing="1" w:after="100" w:afterAutospacing="1"/>
    </w:pPr>
    <w:rPr>
      <w:rFonts w:ascii="Times New Roman" w:hAnsi="Times New Roman"/>
      <w:sz w:val="24"/>
      <w:szCs w:val="24"/>
      <w:lang w:val="ru-RU"/>
    </w:rPr>
  </w:style>
  <w:style w:type="character" w:customStyle="1" w:styleId="rvts9">
    <w:name w:val="rvts9"/>
    <w:basedOn w:val="a0"/>
    <w:rsid w:val="00EC5B1C"/>
  </w:style>
  <w:style w:type="character" w:customStyle="1" w:styleId="10">
    <w:name w:val="Заголовок 1 Знак"/>
    <w:basedOn w:val="a0"/>
    <w:link w:val="1"/>
    <w:rsid w:val="000264E1"/>
    <w:rPr>
      <w:rFonts w:eastAsia="Calibri" w:cs="Times New Roman"/>
      <w:b/>
      <w:sz w:val="24"/>
      <w:szCs w:val="24"/>
      <w:lang w:eastAsia="ru-RU"/>
    </w:rPr>
  </w:style>
  <w:style w:type="paragraph" w:styleId="ad">
    <w:name w:val="Body Text"/>
    <w:basedOn w:val="a"/>
    <w:link w:val="ae"/>
    <w:semiHidden/>
    <w:rsid w:val="000264E1"/>
    <w:pPr>
      <w:ind w:right="-426"/>
      <w:jc w:val="both"/>
    </w:pPr>
    <w:rPr>
      <w:rFonts w:ascii="Arial" w:eastAsia="Calibri" w:hAnsi="Arial" w:cs="Arial"/>
      <w:i/>
      <w:color w:val="800000"/>
      <w:sz w:val="22"/>
      <w:szCs w:val="24"/>
    </w:rPr>
  </w:style>
  <w:style w:type="character" w:customStyle="1" w:styleId="ae">
    <w:name w:val="Основной текст Знак"/>
    <w:basedOn w:val="a0"/>
    <w:link w:val="ad"/>
    <w:semiHidden/>
    <w:rsid w:val="000264E1"/>
    <w:rPr>
      <w:rFonts w:ascii="Arial" w:eastAsia="Calibri" w:hAnsi="Arial" w:cs="Arial"/>
      <w:i/>
      <w:color w:val="800000"/>
      <w:sz w:val="22"/>
      <w:szCs w:val="24"/>
      <w:lang w:eastAsia="ru-RU"/>
    </w:rPr>
  </w:style>
  <w:style w:type="paragraph" w:styleId="31">
    <w:name w:val="Body Text 3"/>
    <w:basedOn w:val="a"/>
    <w:link w:val="32"/>
    <w:semiHidden/>
    <w:rsid w:val="000264E1"/>
    <w:pPr>
      <w:ind w:right="-426"/>
      <w:jc w:val="both"/>
    </w:pPr>
    <w:rPr>
      <w:rFonts w:ascii="Arial" w:eastAsia="Calibri" w:hAnsi="Arial" w:cs="Arial"/>
      <w:i/>
      <w:sz w:val="22"/>
      <w:szCs w:val="24"/>
    </w:rPr>
  </w:style>
  <w:style w:type="character" w:customStyle="1" w:styleId="32">
    <w:name w:val="Основной текст 3 Знак"/>
    <w:basedOn w:val="a0"/>
    <w:link w:val="31"/>
    <w:semiHidden/>
    <w:rsid w:val="000264E1"/>
    <w:rPr>
      <w:rFonts w:ascii="Arial" w:eastAsia="Calibri" w:hAnsi="Arial" w:cs="Arial"/>
      <w:i/>
      <w:sz w:val="22"/>
      <w:szCs w:val="24"/>
      <w:lang w:eastAsia="ru-RU"/>
    </w:rPr>
  </w:style>
  <w:style w:type="paragraph" w:styleId="af">
    <w:name w:val="List Paragraph"/>
    <w:basedOn w:val="a"/>
    <w:uiPriority w:val="34"/>
    <w:qFormat/>
    <w:rsid w:val="00695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rada.gov.ua/laws/show/2119-19?find=1&amp;text=%E4%EE%F1%F2%F3%E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on.rada.gov.ua/laws/show/2119-19?find=1&amp;text=%E4%EE%F1%F2%F3%EF" TargetMode="External"/><Relationship Id="rId4" Type="http://schemas.microsoft.com/office/2007/relationships/stylesWithEffects" Target="stylesWithEffects.xml"/><Relationship Id="rId9" Type="http://schemas.openxmlformats.org/officeDocument/2006/relationships/hyperlink" Target="http://zakon.rada.gov.ua/laws/show/2119-19?find=1&amp;text=%E4%EE%F1%F2%F3%E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E76AA-5FA5-4523-BD36-CAC353DD9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8</Pages>
  <Words>19421</Words>
  <Characters>11071</Characters>
  <Application>Microsoft Office Word</Application>
  <DocSecurity>0</DocSecurity>
  <Lines>92</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51</cp:revision>
  <cp:lastPrinted>2021-02-18T11:28:00Z</cp:lastPrinted>
  <dcterms:created xsi:type="dcterms:W3CDTF">2019-08-19T09:12:00Z</dcterms:created>
  <dcterms:modified xsi:type="dcterms:W3CDTF">2021-03-01T13:34:00Z</dcterms:modified>
</cp:coreProperties>
</file>