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C7" w:rsidRDefault="002A50C7">
      <w:pPr>
        <w:pStyle w:val="a3"/>
        <w:spacing w:after="0" w:line="240" w:lineRule="auto"/>
        <w:ind w:left="0"/>
        <w:rPr>
          <w:rFonts w:ascii="Times New Roman" w:hAnsi="Times New Roman"/>
          <w:b/>
          <w:sz w:val="28"/>
          <w:szCs w:val="28"/>
        </w:rPr>
      </w:pPr>
    </w:p>
    <w:p w:rsidR="002A50C7" w:rsidRDefault="002A50C7">
      <w:pPr>
        <w:pStyle w:val="a3"/>
        <w:ind w:left="142"/>
        <w:jc w:val="center"/>
        <w:rPr>
          <w:rFonts w:ascii="Times New Roman" w:hAnsi="Times New Roman"/>
          <w:b/>
          <w:color w:val="000000"/>
          <w:sz w:val="28"/>
          <w:szCs w:val="28"/>
        </w:rPr>
      </w:pPr>
      <w:r>
        <w:rPr>
          <w:rFonts w:ascii="Times New Roman" w:hAnsi="Times New Roman"/>
          <w:b/>
          <w:color w:val="000000"/>
          <w:sz w:val="28"/>
          <w:szCs w:val="28"/>
        </w:rPr>
        <w:t xml:space="preserve">Кроки створення сімейних фермерських господарств </w:t>
      </w:r>
    </w:p>
    <w:p w:rsidR="002A50C7" w:rsidRDefault="002A50C7">
      <w:pPr>
        <w:pStyle w:val="a3"/>
        <w:ind w:left="142"/>
        <w:jc w:val="center"/>
        <w:rPr>
          <w:rFonts w:ascii="Times New Roman" w:hAnsi="Times New Roman"/>
          <w:b/>
          <w:color w:val="000000"/>
          <w:sz w:val="28"/>
          <w:szCs w:val="28"/>
        </w:rPr>
      </w:pPr>
      <w:r>
        <w:rPr>
          <w:rFonts w:ascii="Times New Roman" w:hAnsi="Times New Roman"/>
          <w:b/>
          <w:color w:val="000000"/>
          <w:sz w:val="28"/>
          <w:szCs w:val="28"/>
        </w:rPr>
        <w:t>без статусу юридичної особи</w:t>
      </w:r>
    </w:p>
    <w:p w:rsidR="002A50C7" w:rsidRDefault="002A50C7">
      <w:pPr>
        <w:pStyle w:val="a3"/>
        <w:ind w:left="142"/>
        <w:jc w:val="center"/>
        <w:rPr>
          <w:rFonts w:ascii="Times New Roman" w:hAnsi="Times New Roman"/>
          <w:b/>
          <w:color w:val="000000"/>
          <w:sz w:val="28"/>
          <w:szCs w:val="28"/>
        </w:rPr>
      </w:pPr>
    </w:p>
    <w:p w:rsidR="002A50C7" w:rsidRDefault="002A50C7" w:rsidP="006E138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Обов'язковою умовою для створення сімейних фермерських господарств без статусу юридичної особи (далі – СФГ) є наявність земельної ділянки, наданої у власність та/або користування, у тому числі в оренду, для ведення фермерського господарства, товарного сільськогосподарського виробництва, особистого селянського господарства.</w:t>
      </w:r>
    </w:p>
    <w:p w:rsidR="002A50C7" w:rsidRPr="006E138B" w:rsidRDefault="002A50C7">
      <w:pPr>
        <w:pStyle w:val="a3"/>
        <w:spacing w:after="0" w:line="240" w:lineRule="auto"/>
        <w:ind w:left="0"/>
        <w:jc w:val="center"/>
        <w:rPr>
          <w:rFonts w:ascii="Times New Roman" w:hAnsi="Times New Roman"/>
          <w:sz w:val="28"/>
          <w:szCs w:val="28"/>
        </w:rPr>
      </w:pPr>
    </w:p>
    <w:p w:rsidR="002A50C7" w:rsidRDefault="002A50C7" w:rsidP="006E138B">
      <w:pPr>
        <w:pStyle w:val="a3"/>
        <w:spacing w:after="0"/>
        <w:ind w:left="0" w:firstLine="709"/>
        <w:jc w:val="center"/>
        <w:rPr>
          <w:rFonts w:ascii="Times New Roman" w:hAnsi="Times New Roman"/>
          <w:b/>
          <w:sz w:val="28"/>
          <w:szCs w:val="28"/>
        </w:rPr>
      </w:pPr>
      <w:r>
        <w:rPr>
          <w:rFonts w:ascii="Times New Roman" w:hAnsi="Times New Roman"/>
          <w:b/>
          <w:sz w:val="28"/>
          <w:szCs w:val="28"/>
        </w:rPr>
        <w:t>Реєстрація сімейного фермерського господарства</w:t>
      </w:r>
    </w:p>
    <w:p w:rsidR="002A50C7" w:rsidRDefault="002A50C7">
      <w:pPr>
        <w:pStyle w:val="a3"/>
        <w:spacing w:after="0"/>
        <w:ind w:left="0" w:firstLine="709"/>
        <w:jc w:val="both"/>
        <w:rPr>
          <w:rFonts w:ascii="Times New Roman" w:hAnsi="Times New Roman"/>
          <w:b/>
          <w:sz w:val="28"/>
          <w:szCs w:val="28"/>
        </w:rPr>
      </w:pPr>
    </w:p>
    <w:p w:rsidR="002A50C7" w:rsidRDefault="002A50C7">
      <w:pPr>
        <w:pStyle w:val="a3"/>
        <w:spacing w:after="0"/>
        <w:ind w:left="0" w:firstLine="709"/>
        <w:jc w:val="both"/>
        <w:rPr>
          <w:rFonts w:ascii="Times New Roman" w:hAnsi="Times New Roman"/>
          <w:sz w:val="28"/>
          <w:szCs w:val="28"/>
        </w:rPr>
      </w:pPr>
      <w:r w:rsidRPr="006E138B">
        <w:rPr>
          <w:rFonts w:ascii="Times New Roman" w:hAnsi="Times New Roman"/>
          <w:sz w:val="28"/>
          <w:szCs w:val="28"/>
        </w:rPr>
        <w:t>Фермерське господарство набуває статусу сімейного виключно за умови використання праці членів однієї сім</w:t>
      </w:r>
      <w:r>
        <w:rPr>
          <w:rFonts w:ascii="Times New Roman" w:hAnsi="Times New Roman"/>
          <w:sz w:val="28"/>
          <w:szCs w:val="28"/>
        </w:rPr>
        <w:t>'</w:t>
      </w:r>
      <w:r w:rsidRPr="006E138B">
        <w:rPr>
          <w:rFonts w:ascii="Times New Roman" w:hAnsi="Times New Roman"/>
          <w:sz w:val="28"/>
          <w:szCs w:val="28"/>
        </w:rPr>
        <w:t xml:space="preserve">ї </w:t>
      </w:r>
      <w:r>
        <w:rPr>
          <w:rFonts w:ascii="Times New Roman" w:hAnsi="Times New Roman"/>
          <w:sz w:val="28"/>
          <w:szCs w:val="28"/>
        </w:rPr>
        <w:t xml:space="preserve"> у розумінні статті 3 Сімейного кодексу України, відповідно до зазначених нижче кроків:</w:t>
      </w:r>
    </w:p>
    <w:p w:rsidR="002A50C7" w:rsidRPr="006E138B" w:rsidRDefault="002A50C7">
      <w:pPr>
        <w:pStyle w:val="a3"/>
        <w:spacing w:after="0"/>
        <w:ind w:left="0" w:firstLine="709"/>
        <w:jc w:val="both"/>
        <w:rPr>
          <w:rFonts w:ascii="Times New Roman" w:hAnsi="Times New Roman"/>
          <w:sz w:val="28"/>
          <w:szCs w:val="28"/>
        </w:rPr>
      </w:pPr>
    </w:p>
    <w:p w:rsidR="002A50C7" w:rsidRPr="006E138B" w:rsidRDefault="002A50C7">
      <w:pPr>
        <w:pStyle w:val="a3"/>
        <w:spacing w:after="0"/>
        <w:ind w:left="0" w:firstLine="709"/>
        <w:jc w:val="both"/>
        <w:rPr>
          <w:rFonts w:ascii="Times New Roman" w:hAnsi="Times New Roman"/>
          <w:b/>
          <w:sz w:val="28"/>
          <w:szCs w:val="28"/>
          <w:u w:val="single"/>
        </w:rPr>
      </w:pPr>
      <w:r w:rsidRPr="006E138B">
        <w:rPr>
          <w:rFonts w:ascii="Times New Roman" w:hAnsi="Times New Roman"/>
          <w:b/>
          <w:sz w:val="28"/>
          <w:szCs w:val="28"/>
          <w:u w:val="single"/>
        </w:rPr>
        <w:t>1. Підготовка установчих документів: договору або декларації</w:t>
      </w:r>
    </w:p>
    <w:p w:rsidR="002A50C7" w:rsidRDefault="002A50C7">
      <w:pPr>
        <w:pStyle w:val="a3"/>
        <w:spacing w:after="0"/>
        <w:ind w:left="0" w:firstLine="709"/>
        <w:jc w:val="both"/>
        <w:rPr>
          <w:rFonts w:ascii="Times New Roman" w:hAnsi="Times New Roman"/>
          <w:sz w:val="28"/>
          <w:szCs w:val="28"/>
        </w:rPr>
      </w:pPr>
      <w:r>
        <w:rPr>
          <w:rFonts w:ascii="Times New Roman" w:hAnsi="Times New Roman"/>
          <w:sz w:val="28"/>
          <w:szCs w:val="28"/>
        </w:rPr>
        <w:t>Договір про створення сімейного фермерського господарства без статусу юридичної особи укладається фізичною особою спільно з членами її сім'ї та підлягає нотаріальному посвідченню за місцем розташування майна та земельних ділянок фермерського господарства.</w:t>
      </w:r>
    </w:p>
    <w:p w:rsidR="002A50C7" w:rsidRDefault="002A50C7">
      <w:pPr>
        <w:pStyle w:val="a3"/>
        <w:spacing w:after="0"/>
        <w:ind w:left="0" w:firstLine="709"/>
        <w:jc w:val="both"/>
        <w:rPr>
          <w:rFonts w:ascii="Times New Roman" w:hAnsi="Times New Roman"/>
          <w:sz w:val="28"/>
          <w:szCs w:val="28"/>
        </w:rPr>
      </w:pPr>
      <w:r>
        <w:rPr>
          <w:rFonts w:ascii="Times New Roman" w:hAnsi="Times New Roman"/>
          <w:sz w:val="28"/>
          <w:szCs w:val="28"/>
        </w:rPr>
        <w:t>У разі одноосібного ведення такого господарства – фізичною особою самостійно складається декларація про створення СФГ в письмовій формі. Декларація нотаріального посвідчення не потребує.</w:t>
      </w:r>
    </w:p>
    <w:p w:rsidR="002A50C7" w:rsidRDefault="002A50C7">
      <w:pPr>
        <w:spacing w:after="0" w:line="240" w:lineRule="auto"/>
        <w:ind w:left="4111"/>
        <w:jc w:val="both"/>
        <w:rPr>
          <w:rFonts w:ascii="Times New Roman" w:hAnsi="Times New Roman"/>
          <w:bCs/>
          <w:i/>
          <w:sz w:val="24"/>
          <w:szCs w:val="24"/>
          <w:lang w:val="ru-RU" w:eastAsia="ru-RU"/>
        </w:rPr>
      </w:pPr>
      <w:r>
        <w:rPr>
          <w:rFonts w:ascii="Times New Roman" w:hAnsi="Times New Roman"/>
          <w:i/>
          <w:sz w:val="24"/>
          <w:szCs w:val="24"/>
        </w:rPr>
        <w:t xml:space="preserve">Типова форма договору (декларації) про створення сімейного фермерського господарства затверджена наказом </w:t>
      </w:r>
      <w:proofErr w:type="spellStart"/>
      <w:r>
        <w:rPr>
          <w:rFonts w:ascii="Times New Roman" w:hAnsi="Times New Roman"/>
          <w:i/>
          <w:sz w:val="24"/>
          <w:szCs w:val="24"/>
        </w:rPr>
        <w:t>Мінагрополітики</w:t>
      </w:r>
      <w:proofErr w:type="spellEnd"/>
      <w:r>
        <w:rPr>
          <w:rFonts w:ascii="Times New Roman" w:hAnsi="Times New Roman"/>
          <w:i/>
          <w:sz w:val="24"/>
          <w:szCs w:val="24"/>
        </w:rPr>
        <w:t xml:space="preserve"> від </w:t>
      </w:r>
      <w:r>
        <w:rPr>
          <w:rFonts w:ascii="Times New Roman" w:hAnsi="Times New Roman"/>
          <w:bCs/>
          <w:i/>
          <w:sz w:val="24"/>
          <w:szCs w:val="24"/>
          <w:lang w:val="ru-RU" w:eastAsia="ru-RU"/>
        </w:rPr>
        <w:t xml:space="preserve">05.04.2019 № 177, </w:t>
      </w:r>
      <w:proofErr w:type="spellStart"/>
      <w:r>
        <w:rPr>
          <w:rFonts w:ascii="Times New Roman" w:hAnsi="Times New Roman"/>
          <w:bCs/>
          <w:i/>
          <w:sz w:val="24"/>
          <w:szCs w:val="24"/>
          <w:lang w:val="ru-RU" w:eastAsia="ru-RU"/>
        </w:rPr>
        <w:t>зареєстрованим</w:t>
      </w:r>
      <w:proofErr w:type="spellEnd"/>
      <w:r>
        <w:rPr>
          <w:rFonts w:ascii="Times New Roman" w:hAnsi="Times New Roman"/>
          <w:bCs/>
          <w:i/>
          <w:sz w:val="24"/>
          <w:szCs w:val="24"/>
          <w:lang w:val="ru-RU" w:eastAsia="ru-RU"/>
        </w:rPr>
        <w:t xml:space="preserve"> в </w:t>
      </w:r>
      <w:proofErr w:type="spellStart"/>
      <w:r>
        <w:rPr>
          <w:rFonts w:ascii="Times New Roman" w:hAnsi="Times New Roman"/>
          <w:bCs/>
          <w:i/>
          <w:sz w:val="24"/>
          <w:szCs w:val="24"/>
          <w:lang w:val="ru-RU" w:eastAsia="ru-RU"/>
        </w:rPr>
        <w:t>Міністерстві</w:t>
      </w:r>
      <w:proofErr w:type="spellEnd"/>
      <w:r w:rsidR="000967D3" w:rsidRPr="000967D3">
        <w:rPr>
          <w:rFonts w:ascii="Times New Roman" w:hAnsi="Times New Roman"/>
          <w:bCs/>
          <w:i/>
          <w:sz w:val="24"/>
          <w:szCs w:val="24"/>
          <w:lang w:val="ru-RU" w:eastAsia="ru-RU"/>
        </w:rPr>
        <w:t xml:space="preserve"> </w:t>
      </w:r>
      <w:proofErr w:type="spellStart"/>
      <w:r>
        <w:rPr>
          <w:rFonts w:ascii="Times New Roman" w:hAnsi="Times New Roman"/>
          <w:bCs/>
          <w:i/>
          <w:sz w:val="24"/>
          <w:szCs w:val="24"/>
          <w:lang w:val="ru-RU" w:eastAsia="ru-RU"/>
        </w:rPr>
        <w:t>юстиції</w:t>
      </w:r>
      <w:proofErr w:type="spellEnd"/>
      <w:r w:rsidR="000967D3" w:rsidRPr="000967D3">
        <w:rPr>
          <w:rFonts w:ascii="Times New Roman" w:hAnsi="Times New Roman"/>
          <w:bCs/>
          <w:i/>
          <w:sz w:val="24"/>
          <w:szCs w:val="24"/>
          <w:lang w:val="ru-RU" w:eastAsia="ru-RU"/>
        </w:rPr>
        <w:t xml:space="preserve"> </w:t>
      </w:r>
      <w:proofErr w:type="spellStart"/>
      <w:r>
        <w:rPr>
          <w:rFonts w:ascii="Times New Roman" w:hAnsi="Times New Roman"/>
          <w:bCs/>
          <w:i/>
          <w:sz w:val="24"/>
          <w:szCs w:val="24"/>
          <w:lang w:val="ru-RU" w:eastAsia="ru-RU"/>
        </w:rPr>
        <w:t>України</w:t>
      </w:r>
      <w:proofErr w:type="spellEnd"/>
      <w:r>
        <w:rPr>
          <w:rFonts w:ascii="Times New Roman" w:hAnsi="Times New Roman"/>
          <w:bCs/>
          <w:i/>
          <w:sz w:val="24"/>
          <w:szCs w:val="24"/>
          <w:lang w:val="ru-RU" w:eastAsia="ru-RU"/>
        </w:rPr>
        <w:t xml:space="preserve"> 25.04.2019 за № 438/33409.</w:t>
      </w:r>
    </w:p>
    <w:p w:rsidR="002A50C7" w:rsidRDefault="002A50C7">
      <w:pPr>
        <w:pStyle w:val="a3"/>
        <w:spacing w:after="0"/>
        <w:ind w:left="0" w:firstLine="709"/>
        <w:jc w:val="both"/>
        <w:rPr>
          <w:rFonts w:ascii="Times New Roman" w:hAnsi="Times New Roman"/>
          <w:b/>
          <w:sz w:val="28"/>
          <w:szCs w:val="28"/>
        </w:rPr>
      </w:pPr>
    </w:p>
    <w:p w:rsidR="002A50C7" w:rsidRPr="006E138B" w:rsidRDefault="002A50C7">
      <w:pPr>
        <w:pStyle w:val="a3"/>
        <w:spacing w:after="0"/>
        <w:ind w:left="0" w:firstLine="709"/>
        <w:jc w:val="both"/>
        <w:rPr>
          <w:rFonts w:ascii="Times New Roman" w:hAnsi="Times New Roman"/>
          <w:b/>
          <w:sz w:val="28"/>
          <w:szCs w:val="28"/>
          <w:u w:val="single"/>
        </w:rPr>
      </w:pPr>
      <w:r w:rsidRPr="006E138B">
        <w:rPr>
          <w:rFonts w:ascii="Times New Roman" w:hAnsi="Times New Roman"/>
          <w:b/>
          <w:sz w:val="28"/>
          <w:szCs w:val="28"/>
          <w:u w:val="single"/>
        </w:rPr>
        <w:t>2. Звернення до державного реєстратора для реєстрації СФГ</w:t>
      </w:r>
    </w:p>
    <w:p w:rsidR="002A50C7" w:rsidRDefault="002A50C7">
      <w:pPr>
        <w:pStyle w:val="a3"/>
        <w:spacing w:after="0"/>
        <w:ind w:left="0" w:firstLine="709"/>
        <w:jc w:val="both"/>
        <w:rPr>
          <w:rFonts w:ascii="Times New Roman" w:hAnsi="Times New Roman"/>
          <w:sz w:val="28"/>
          <w:szCs w:val="28"/>
        </w:rPr>
      </w:pPr>
      <w:r>
        <w:rPr>
          <w:rFonts w:ascii="Times New Roman" w:hAnsi="Times New Roman"/>
          <w:sz w:val="28"/>
          <w:szCs w:val="28"/>
        </w:rPr>
        <w:t>Необхідно звернутися до державного реєстратора і подати такий пакет документів:</w:t>
      </w:r>
    </w:p>
    <w:p w:rsidR="002A50C7" w:rsidRDefault="002A50C7">
      <w:pPr>
        <w:pStyle w:val="a3"/>
        <w:spacing w:after="0"/>
        <w:ind w:left="0" w:firstLine="709"/>
        <w:jc w:val="both"/>
        <w:rPr>
          <w:rFonts w:ascii="Times New Roman" w:hAnsi="Times New Roman"/>
          <w:sz w:val="28"/>
          <w:szCs w:val="28"/>
        </w:rPr>
      </w:pPr>
      <w:r>
        <w:rPr>
          <w:rFonts w:ascii="Times New Roman" w:hAnsi="Times New Roman"/>
          <w:sz w:val="28"/>
          <w:szCs w:val="28"/>
        </w:rPr>
        <w:t>- у разі звернення фізичною особою – підприємцем особисто заявник пред’являє документ, що відповідно до закону посвідчує його особу;</w:t>
      </w:r>
    </w:p>
    <w:p w:rsidR="002A50C7" w:rsidRDefault="002A50C7">
      <w:pPr>
        <w:pStyle w:val="a3"/>
        <w:spacing w:after="0"/>
        <w:ind w:left="0" w:firstLine="709"/>
        <w:jc w:val="both"/>
        <w:rPr>
          <w:rFonts w:ascii="Times New Roman" w:hAnsi="Times New Roman"/>
          <w:sz w:val="28"/>
          <w:szCs w:val="28"/>
        </w:rPr>
      </w:pPr>
      <w:r>
        <w:rPr>
          <w:rFonts w:ascii="Times New Roman" w:hAnsi="Times New Roman"/>
          <w:sz w:val="28"/>
          <w:szCs w:val="28"/>
        </w:rPr>
        <w:t xml:space="preserve">- у разі подання документів уповноваженою особою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а також пред’являється документ, що відповідно до закону посвідчує особу представника;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 заява про державну реєстрацію фізичної особи підприємцем, що підписується заявником. У разі подання заяви про державну реєстрацію </w:t>
      </w:r>
      <w:r>
        <w:rPr>
          <w:rFonts w:ascii="Times New Roman" w:hAnsi="Times New Roman"/>
          <w:sz w:val="28"/>
          <w:szCs w:val="28"/>
        </w:rPr>
        <w:lastRenderedPageBreak/>
        <w:t>поштовим відправленням справжність підпису заявника повинна бути нотаріально</w:t>
      </w:r>
      <w:r>
        <w:rPr>
          <w:rFonts w:ascii="Times New Roman" w:hAnsi="Times New Roman"/>
          <w:color w:val="000000"/>
          <w:sz w:val="28"/>
          <w:szCs w:val="28"/>
          <w:shd w:val="clear" w:color="auto" w:fill="FFFFFF"/>
        </w:rPr>
        <w:t xml:space="preserve"> засвідчена;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але тільки за бажанням заявника;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нотаріально засвідчена письмова згода батьків (</w:t>
      </w:r>
      <w:proofErr w:type="spellStart"/>
      <w:r>
        <w:rPr>
          <w:rFonts w:ascii="Times New Roman" w:hAnsi="Times New Roman"/>
          <w:color w:val="000000"/>
          <w:sz w:val="28"/>
          <w:szCs w:val="28"/>
          <w:shd w:val="clear" w:color="auto" w:fill="FFFFFF"/>
        </w:rPr>
        <w:t>усиновлювачів</w:t>
      </w:r>
      <w:proofErr w:type="spellEnd"/>
      <w:r>
        <w:rPr>
          <w:rFonts w:ascii="Times New Roman" w:hAnsi="Times New Roman"/>
          <w:color w:val="000000"/>
          <w:sz w:val="28"/>
          <w:szCs w:val="28"/>
          <w:shd w:val="clear" w:color="auto" w:fill="FFFFFF"/>
        </w:rP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декларація або договір про створення сімейного фермерського господарства.</w:t>
      </w:r>
    </w:p>
    <w:p w:rsidR="002A50C7" w:rsidRDefault="002A50C7">
      <w:pPr>
        <w:pStyle w:val="a3"/>
        <w:spacing w:after="0"/>
        <w:ind w:left="0" w:firstLine="709"/>
        <w:jc w:val="both"/>
        <w:rPr>
          <w:rFonts w:ascii="Times New Roman" w:hAnsi="Times New Roman"/>
          <w:color w:val="000000"/>
          <w:sz w:val="28"/>
          <w:szCs w:val="28"/>
          <w:shd w:val="clear" w:color="auto" w:fill="FFFFFF"/>
        </w:rPr>
      </w:pPr>
    </w:p>
    <w:p w:rsidR="002A50C7" w:rsidRDefault="002A50C7">
      <w:pPr>
        <w:pStyle w:val="a3"/>
        <w:spacing w:after="0"/>
        <w:ind w:left="0" w:firstLine="709"/>
        <w:jc w:val="both"/>
        <w:rPr>
          <w:rFonts w:ascii="Times New Roman" w:hAnsi="Times New Roman"/>
          <w:color w:val="000000"/>
          <w:sz w:val="28"/>
          <w:szCs w:val="28"/>
          <w:shd w:val="clear" w:color="auto" w:fill="FFFFFF"/>
        </w:rPr>
      </w:pPr>
      <w:r w:rsidRPr="006E138B">
        <w:rPr>
          <w:rFonts w:ascii="Times New Roman" w:hAnsi="Times New Roman"/>
          <w:color w:val="000000"/>
          <w:sz w:val="28"/>
          <w:szCs w:val="28"/>
          <w:u w:val="single"/>
          <w:shd w:val="clear" w:color="auto" w:fill="FFFFFF"/>
        </w:rPr>
        <w:t>Якщо фізична особа вже зареєстрована як фізична особа – підприємець</w:t>
      </w:r>
      <w:r>
        <w:rPr>
          <w:rFonts w:ascii="Times New Roman" w:hAnsi="Times New Roman"/>
          <w:color w:val="000000"/>
          <w:sz w:val="28"/>
          <w:szCs w:val="28"/>
          <w:shd w:val="clear" w:color="auto" w:fill="FFFFFF"/>
        </w:rPr>
        <w:t xml:space="preserve">, але бажає створити сімейне фермерське господарство без статусу юридичної особи, то можливо внести зміни до відомостей про фізичну особу - підприємця, що містяться в Єдиному державному реєстрі, для цього подаються такі документи: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у разі звернення фізичною особою – підприємцем особисто заявник пред’являє документ, що відповідно до закону посвідчує його особу,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у разі подання документів уповноваженою особою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а також пред’являється документ, що відповідно до закону посвідчує особу представника;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заява про державну реєстрацію змін до відомостей про фізичну особу - підприємця, що містяться в Єдиному державному реєстрі, яка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 </w:t>
      </w:r>
    </w:p>
    <w:p w:rsidR="002A50C7" w:rsidRDefault="002A50C7">
      <w:pPr>
        <w:pStyle w:val="a3"/>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договір (декларація) про створення сімейного фермерського господарства або у новій редакції – у разі внесення змін, що містяться в договорі (декларації) про створення сімейного фермерського господарства.</w:t>
      </w:r>
    </w:p>
    <w:p w:rsidR="002A50C7" w:rsidRDefault="002A50C7">
      <w:pPr>
        <w:spacing w:after="0" w:line="240" w:lineRule="auto"/>
        <w:ind w:firstLine="709"/>
        <w:jc w:val="both"/>
        <w:rPr>
          <w:rFonts w:ascii="Times New Roman" w:hAnsi="Times New Roman"/>
          <w:b/>
          <w:bCs/>
          <w:sz w:val="28"/>
          <w:szCs w:val="28"/>
          <w:lang w:val="ru-RU" w:eastAsia="ru-RU"/>
        </w:rPr>
      </w:pPr>
    </w:p>
    <w:p w:rsidR="002A50C7" w:rsidRDefault="002A50C7">
      <w:pPr>
        <w:spacing w:after="0" w:line="240" w:lineRule="auto"/>
        <w:ind w:firstLine="709"/>
        <w:jc w:val="both"/>
        <w:rPr>
          <w:rFonts w:ascii="Times New Roman" w:hAnsi="Times New Roman"/>
          <w:b/>
          <w:bCs/>
          <w:sz w:val="28"/>
          <w:szCs w:val="28"/>
          <w:u w:val="single"/>
          <w:lang w:val="ru-RU" w:eastAsia="ru-RU"/>
        </w:rPr>
      </w:pPr>
      <w:r>
        <w:rPr>
          <w:rFonts w:ascii="Times New Roman" w:hAnsi="Times New Roman"/>
          <w:b/>
          <w:bCs/>
          <w:sz w:val="28"/>
          <w:szCs w:val="28"/>
          <w:lang w:val="ru-RU" w:eastAsia="ru-RU"/>
        </w:rPr>
        <w:t>3</w:t>
      </w:r>
      <w:r w:rsidRPr="006E138B">
        <w:rPr>
          <w:rFonts w:ascii="Times New Roman" w:hAnsi="Times New Roman"/>
          <w:b/>
          <w:bCs/>
          <w:sz w:val="28"/>
          <w:szCs w:val="28"/>
          <w:u w:val="single"/>
          <w:lang w:val="ru-RU" w:eastAsia="ru-RU"/>
        </w:rPr>
        <w:t xml:space="preserve">. Постановка на </w:t>
      </w:r>
      <w:proofErr w:type="spellStart"/>
      <w:proofErr w:type="gramStart"/>
      <w:r w:rsidRPr="006E138B">
        <w:rPr>
          <w:rFonts w:ascii="Times New Roman" w:hAnsi="Times New Roman"/>
          <w:b/>
          <w:bCs/>
          <w:sz w:val="28"/>
          <w:szCs w:val="28"/>
          <w:u w:val="single"/>
          <w:lang w:val="ru-RU" w:eastAsia="ru-RU"/>
        </w:rPr>
        <w:t>обл</w:t>
      </w:r>
      <w:proofErr w:type="gramEnd"/>
      <w:r w:rsidRPr="006E138B">
        <w:rPr>
          <w:rFonts w:ascii="Times New Roman" w:hAnsi="Times New Roman"/>
          <w:b/>
          <w:bCs/>
          <w:sz w:val="28"/>
          <w:szCs w:val="28"/>
          <w:u w:val="single"/>
          <w:lang w:val="ru-RU" w:eastAsia="ru-RU"/>
        </w:rPr>
        <w:t>ік</w:t>
      </w:r>
      <w:proofErr w:type="spellEnd"/>
      <w:r w:rsidRPr="006E138B">
        <w:rPr>
          <w:rFonts w:ascii="Times New Roman" w:hAnsi="Times New Roman"/>
          <w:b/>
          <w:bCs/>
          <w:sz w:val="28"/>
          <w:szCs w:val="28"/>
          <w:u w:val="single"/>
          <w:lang w:val="ru-RU" w:eastAsia="ru-RU"/>
        </w:rPr>
        <w:t xml:space="preserve"> в органах ДПС, як </w:t>
      </w:r>
      <w:proofErr w:type="spellStart"/>
      <w:r w:rsidRPr="006E138B">
        <w:rPr>
          <w:rFonts w:ascii="Times New Roman" w:hAnsi="Times New Roman"/>
          <w:b/>
          <w:bCs/>
          <w:sz w:val="28"/>
          <w:szCs w:val="28"/>
          <w:u w:val="single"/>
          <w:lang w:val="ru-RU" w:eastAsia="ru-RU"/>
        </w:rPr>
        <w:t>платника</w:t>
      </w:r>
      <w:proofErr w:type="spellEnd"/>
      <w:r w:rsidRPr="006E138B">
        <w:rPr>
          <w:rFonts w:ascii="Times New Roman" w:hAnsi="Times New Roman"/>
          <w:b/>
          <w:bCs/>
          <w:sz w:val="28"/>
          <w:szCs w:val="28"/>
          <w:u w:val="single"/>
          <w:lang w:val="ru-RU" w:eastAsia="ru-RU"/>
        </w:rPr>
        <w:t xml:space="preserve"> </w:t>
      </w:r>
      <w:proofErr w:type="spellStart"/>
      <w:r w:rsidRPr="006E138B">
        <w:rPr>
          <w:rFonts w:ascii="Times New Roman" w:hAnsi="Times New Roman"/>
          <w:b/>
          <w:bCs/>
          <w:sz w:val="28"/>
          <w:szCs w:val="28"/>
          <w:u w:val="single"/>
          <w:lang w:val="ru-RU" w:eastAsia="ru-RU"/>
        </w:rPr>
        <w:t>податку</w:t>
      </w:r>
      <w:proofErr w:type="spellEnd"/>
    </w:p>
    <w:p w:rsidR="002A50C7" w:rsidRDefault="002A50C7">
      <w:pPr>
        <w:spacing w:after="0" w:line="240" w:lineRule="auto"/>
        <w:ind w:firstLine="709"/>
        <w:jc w:val="both"/>
        <w:rPr>
          <w:rFonts w:ascii="Times New Roman" w:hAnsi="Times New Roman"/>
          <w:bCs/>
          <w:sz w:val="28"/>
          <w:szCs w:val="28"/>
          <w:lang w:val="ru-RU" w:eastAsia="ru-RU"/>
        </w:rPr>
      </w:pPr>
      <w:proofErr w:type="spellStart"/>
      <w:r w:rsidRPr="006E138B">
        <w:rPr>
          <w:rFonts w:ascii="Times New Roman" w:hAnsi="Times New Roman"/>
          <w:bCs/>
          <w:sz w:val="28"/>
          <w:szCs w:val="28"/>
          <w:lang w:val="ru-RU" w:eastAsia="ru-RU"/>
        </w:rPr>
        <w:t>Зареєстровані</w:t>
      </w:r>
      <w:proofErr w:type="spellEnd"/>
      <w:r w:rsidRPr="006E138B">
        <w:rPr>
          <w:rFonts w:ascii="Times New Roman" w:hAnsi="Times New Roman"/>
          <w:bCs/>
          <w:sz w:val="28"/>
          <w:szCs w:val="28"/>
          <w:lang w:val="ru-RU" w:eastAsia="ru-RU"/>
        </w:rPr>
        <w:t xml:space="preserve"> </w:t>
      </w:r>
      <w:proofErr w:type="gramStart"/>
      <w:r w:rsidRPr="006E138B">
        <w:rPr>
          <w:rFonts w:ascii="Times New Roman" w:hAnsi="Times New Roman"/>
          <w:bCs/>
          <w:sz w:val="28"/>
          <w:szCs w:val="28"/>
          <w:lang w:val="ru-RU" w:eastAsia="ru-RU"/>
        </w:rPr>
        <w:t>в</w:t>
      </w:r>
      <w:proofErr w:type="gramEnd"/>
      <w:r w:rsidRPr="006E138B">
        <w:rPr>
          <w:rFonts w:ascii="Times New Roman" w:hAnsi="Times New Roman"/>
          <w:bCs/>
          <w:sz w:val="28"/>
          <w:szCs w:val="28"/>
          <w:lang w:val="ru-RU" w:eastAsia="ru-RU"/>
        </w:rPr>
        <w:t xml:space="preserve"> </w:t>
      </w:r>
      <w:proofErr w:type="gramStart"/>
      <w:r w:rsidRPr="006E138B">
        <w:rPr>
          <w:rFonts w:ascii="Times New Roman" w:hAnsi="Times New Roman"/>
          <w:bCs/>
          <w:sz w:val="28"/>
          <w:szCs w:val="28"/>
          <w:lang w:val="ru-RU" w:eastAsia="ru-RU"/>
        </w:rPr>
        <w:t>установленному</w:t>
      </w:r>
      <w:proofErr w:type="gramEnd"/>
      <w:r w:rsidRPr="006E138B">
        <w:rPr>
          <w:rFonts w:ascii="Times New Roman" w:hAnsi="Times New Roman"/>
          <w:bCs/>
          <w:sz w:val="28"/>
          <w:szCs w:val="28"/>
          <w:lang w:val="ru-RU" w:eastAsia="ru-RU"/>
        </w:rPr>
        <w:t xml:space="preserve"> порядку</w:t>
      </w:r>
      <w:r>
        <w:rPr>
          <w:rFonts w:ascii="Times New Roman" w:hAnsi="Times New Roman"/>
          <w:bCs/>
          <w:sz w:val="28"/>
          <w:szCs w:val="28"/>
          <w:lang w:val="ru-RU" w:eastAsia="ru-RU"/>
        </w:rPr>
        <w:t xml:space="preserve"> СФГ, </w:t>
      </w:r>
      <w:proofErr w:type="spellStart"/>
      <w:r>
        <w:rPr>
          <w:rFonts w:ascii="Times New Roman" w:hAnsi="Times New Roman"/>
          <w:bCs/>
          <w:sz w:val="28"/>
          <w:szCs w:val="28"/>
          <w:lang w:val="ru-RU" w:eastAsia="ru-RU"/>
        </w:rPr>
        <w:t>подають</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заяву</w:t>
      </w:r>
      <w:proofErr w:type="spellEnd"/>
      <w:r>
        <w:rPr>
          <w:rFonts w:ascii="Times New Roman" w:hAnsi="Times New Roman"/>
          <w:bCs/>
          <w:sz w:val="28"/>
          <w:szCs w:val="28"/>
          <w:lang w:val="ru-RU" w:eastAsia="ru-RU"/>
        </w:rPr>
        <w:t xml:space="preserve"> про </w:t>
      </w:r>
      <w:proofErr w:type="spellStart"/>
      <w:r>
        <w:rPr>
          <w:rFonts w:ascii="Times New Roman" w:hAnsi="Times New Roman"/>
          <w:bCs/>
          <w:sz w:val="28"/>
          <w:szCs w:val="28"/>
          <w:lang w:val="ru-RU" w:eastAsia="ru-RU"/>
        </w:rPr>
        <w:t>застосування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спрощеної</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системи</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оподаткування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далі</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Заяву</w:t>
      </w:r>
      <w:proofErr w:type="spellEnd"/>
      <w:r>
        <w:rPr>
          <w:rFonts w:ascii="Times New Roman" w:hAnsi="Times New Roman"/>
          <w:bCs/>
          <w:sz w:val="28"/>
          <w:szCs w:val="28"/>
          <w:lang w:val="ru-RU" w:eastAsia="ru-RU"/>
        </w:rPr>
        <w:t xml:space="preserve">) та ставки </w:t>
      </w:r>
      <w:proofErr w:type="spellStart"/>
      <w:r>
        <w:rPr>
          <w:rFonts w:ascii="Times New Roman" w:hAnsi="Times New Roman"/>
          <w:bCs/>
          <w:sz w:val="28"/>
          <w:szCs w:val="28"/>
          <w:lang w:val="ru-RU" w:eastAsia="ru-RU"/>
        </w:rPr>
        <w:t>єдиного</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податку</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встановленої</w:t>
      </w:r>
      <w:proofErr w:type="spellEnd"/>
      <w:r>
        <w:rPr>
          <w:rFonts w:ascii="Times New Roman" w:hAnsi="Times New Roman"/>
          <w:bCs/>
          <w:sz w:val="28"/>
          <w:szCs w:val="28"/>
          <w:lang w:val="ru-RU" w:eastAsia="ru-RU"/>
        </w:rPr>
        <w:t xml:space="preserve"> для </w:t>
      </w:r>
      <w:proofErr w:type="spellStart"/>
      <w:r>
        <w:rPr>
          <w:rFonts w:ascii="Times New Roman" w:hAnsi="Times New Roman"/>
          <w:bCs/>
          <w:sz w:val="28"/>
          <w:szCs w:val="28"/>
          <w:lang w:val="ru-RU" w:eastAsia="ru-RU"/>
        </w:rPr>
        <w:t>четвертої</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групи</w:t>
      </w:r>
      <w:proofErr w:type="spellEnd"/>
      <w:r>
        <w:rPr>
          <w:rFonts w:ascii="Times New Roman" w:hAnsi="Times New Roman"/>
          <w:bCs/>
          <w:sz w:val="28"/>
          <w:szCs w:val="28"/>
          <w:lang w:val="ru-RU" w:eastAsia="ru-RU"/>
        </w:rPr>
        <w:t xml:space="preserve">, до </w:t>
      </w:r>
      <w:proofErr w:type="spellStart"/>
      <w:r>
        <w:rPr>
          <w:rFonts w:ascii="Times New Roman" w:hAnsi="Times New Roman"/>
          <w:bCs/>
          <w:sz w:val="28"/>
          <w:szCs w:val="28"/>
          <w:lang w:val="ru-RU" w:eastAsia="ru-RU"/>
        </w:rPr>
        <w:t>закінчення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місяця</w:t>
      </w:r>
      <w:proofErr w:type="spellEnd"/>
      <w:r>
        <w:rPr>
          <w:rFonts w:ascii="Times New Roman" w:hAnsi="Times New Roman"/>
          <w:bCs/>
          <w:sz w:val="28"/>
          <w:szCs w:val="28"/>
          <w:lang w:val="ru-RU" w:eastAsia="ru-RU"/>
        </w:rPr>
        <w:t xml:space="preserve">, в </w:t>
      </w:r>
      <w:proofErr w:type="spellStart"/>
      <w:r>
        <w:rPr>
          <w:rFonts w:ascii="Times New Roman" w:hAnsi="Times New Roman"/>
          <w:bCs/>
          <w:sz w:val="28"/>
          <w:szCs w:val="28"/>
          <w:lang w:val="ru-RU" w:eastAsia="ru-RU"/>
        </w:rPr>
        <w:t>якому</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відбулася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державна</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реєстрація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або</w:t>
      </w:r>
      <w:proofErr w:type="spellEnd"/>
      <w:r>
        <w:rPr>
          <w:rFonts w:ascii="Times New Roman" w:hAnsi="Times New Roman"/>
          <w:bCs/>
          <w:sz w:val="28"/>
          <w:szCs w:val="28"/>
          <w:lang w:val="ru-RU" w:eastAsia="ru-RU"/>
        </w:rPr>
        <w:t xml:space="preserve"> обрати </w:t>
      </w:r>
      <w:proofErr w:type="spellStart"/>
      <w:r>
        <w:rPr>
          <w:rFonts w:ascii="Times New Roman" w:hAnsi="Times New Roman"/>
          <w:bCs/>
          <w:sz w:val="28"/>
          <w:szCs w:val="28"/>
          <w:lang w:val="ru-RU" w:eastAsia="ru-RU"/>
        </w:rPr>
        <w:t>іншу</w:t>
      </w:r>
      <w:proofErr w:type="spellEnd"/>
      <w:r>
        <w:rPr>
          <w:rFonts w:ascii="Times New Roman" w:hAnsi="Times New Roman"/>
          <w:bCs/>
          <w:sz w:val="28"/>
          <w:szCs w:val="28"/>
          <w:lang w:val="ru-RU" w:eastAsia="ru-RU"/>
        </w:rPr>
        <w:t xml:space="preserve"> систему </w:t>
      </w:r>
      <w:proofErr w:type="spellStart"/>
      <w:r>
        <w:rPr>
          <w:rFonts w:ascii="Times New Roman" w:hAnsi="Times New Roman"/>
          <w:bCs/>
          <w:sz w:val="28"/>
          <w:szCs w:val="28"/>
          <w:lang w:val="ru-RU" w:eastAsia="ru-RU"/>
        </w:rPr>
        <w:t>оподаткування</w:t>
      </w:r>
      <w:proofErr w:type="spellEnd"/>
      <w:r>
        <w:rPr>
          <w:rFonts w:ascii="Times New Roman" w:hAnsi="Times New Roman"/>
          <w:bCs/>
          <w:sz w:val="28"/>
          <w:szCs w:val="28"/>
          <w:lang w:val="ru-RU" w:eastAsia="ru-RU"/>
        </w:rPr>
        <w:t xml:space="preserve">. </w:t>
      </w:r>
    </w:p>
    <w:p w:rsidR="002A50C7" w:rsidRDefault="002A50C7">
      <w:pPr>
        <w:spacing w:after="0" w:line="240"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СФГ яке </w:t>
      </w:r>
      <w:proofErr w:type="spellStart"/>
      <w:r>
        <w:rPr>
          <w:rFonts w:ascii="Times New Roman" w:hAnsi="Times New Roman"/>
          <w:bCs/>
          <w:sz w:val="28"/>
          <w:szCs w:val="28"/>
          <w:lang w:val="ru-RU" w:eastAsia="ru-RU"/>
        </w:rPr>
        <w:t>є</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платником</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інших</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податків</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і</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зборів</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може</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прийняти</w:t>
      </w:r>
      <w:proofErr w:type="spellEnd"/>
      <w:r>
        <w:rPr>
          <w:rFonts w:ascii="Times New Roman" w:hAnsi="Times New Roman"/>
          <w:bCs/>
          <w:sz w:val="28"/>
          <w:szCs w:val="28"/>
          <w:lang w:val="ru-RU" w:eastAsia="ru-RU"/>
        </w:rPr>
        <w:t xml:space="preserve"> </w:t>
      </w:r>
      <w:proofErr w:type="spellStart"/>
      <w:proofErr w:type="gramStart"/>
      <w:r>
        <w:rPr>
          <w:rFonts w:ascii="Times New Roman" w:hAnsi="Times New Roman"/>
          <w:bCs/>
          <w:sz w:val="28"/>
          <w:szCs w:val="28"/>
          <w:lang w:val="ru-RU" w:eastAsia="ru-RU"/>
        </w:rPr>
        <w:t>р</w:t>
      </w:r>
      <w:proofErr w:type="gramEnd"/>
      <w:r>
        <w:rPr>
          <w:rFonts w:ascii="Times New Roman" w:hAnsi="Times New Roman"/>
          <w:bCs/>
          <w:sz w:val="28"/>
          <w:szCs w:val="28"/>
          <w:lang w:val="ru-RU" w:eastAsia="ru-RU"/>
        </w:rPr>
        <w:t>ішення</w:t>
      </w:r>
      <w:proofErr w:type="spellEnd"/>
      <w:r>
        <w:rPr>
          <w:rFonts w:ascii="Times New Roman" w:hAnsi="Times New Roman"/>
          <w:bCs/>
          <w:sz w:val="28"/>
          <w:szCs w:val="28"/>
          <w:lang w:val="ru-RU" w:eastAsia="ru-RU"/>
        </w:rPr>
        <w:t xml:space="preserve"> про </w:t>
      </w:r>
      <w:proofErr w:type="spellStart"/>
      <w:r>
        <w:rPr>
          <w:rFonts w:ascii="Times New Roman" w:hAnsi="Times New Roman"/>
          <w:bCs/>
          <w:sz w:val="28"/>
          <w:szCs w:val="28"/>
          <w:lang w:val="ru-RU" w:eastAsia="ru-RU"/>
        </w:rPr>
        <w:t>перехід</w:t>
      </w:r>
      <w:proofErr w:type="spellEnd"/>
      <w:r>
        <w:rPr>
          <w:rFonts w:ascii="Times New Roman" w:hAnsi="Times New Roman"/>
          <w:bCs/>
          <w:sz w:val="28"/>
          <w:szCs w:val="28"/>
          <w:lang w:val="ru-RU" w:eastAsia="ru-RU"/>
        </w:rPr>
        <w:t xml:space="preserve"> на </w:t>
      </w:r>
      <w:proofErr w:type="spellStart"/>
      <w:r>
        <w:rPr>
          <w:rFonts w:ascii="Times New Roman" w:hAnsi="Times New Roman"/>
          <w:bCs/>
          <w:sz w:val="28"/>
          <w:szCs w:val="28"/>
          <w:lang w:val="ru-RU" w:eastAsia="ru-RU"/>
        </w:rPr>
        <w:t>спрощену</w:t>
      </w:r>
      <w:proofErr w:type="spellEnd"/>
      <w:r>
        <w:rPr>
          <w:rFonts w:ascii="Times New Roman" w:hAnsi="Times New Roman"/>
          <w:bCs/>
          <w:sz w:val="28"/>
          <w:szCs w:val="28"/>
          <w:lang w:val="ru-RU" w:eastAsia="ru-RU"/>
        </w:rPr>
        <w:t xml:space="preserve"> систему </w:t>
      </w:r>
      <w:proofErr w:type="spellStart"/>
      <w:r>
        <w:rPr>
          <w:rFonts w:ascii="Times New Roman" w:hAnsi="Times New Roman"/>
          <w:bCs/>
          <w:sz w:val="28"/>
          <w:szCs w:val="28"/>
          <w:lang w:val="ru-RU" w:eastAsia="ru-RU"/>
        </w:rPr>
        <w:t>оподаткування</w:t>
      </w:r>
      <w:proofErr w:type="spellEnd"/>
      <w:r>
        <w:rPr>
          <w:rFonts w:ascii="Times New Roman" w:hAnsi="Times New Roman"/>
          <w:bCs/>
          <w:sz w:val="28"/>
          <w:szCs w:val="28"/>
          <w:lang w:val="ru-RU" w:eastAsia="ru-RU"/>
        </w:rPr>
        <w:t xml:space="preserve"> шляхом </w:t>
      </w:r>
      <w:proofErr w:type="spellStart"/>
      <w:r>
        <w:rPr>
          <w:rFonts w:ascii="Times New Roman" w:hAnsi="Times New Roman"/>
          <w:bCs/>
          <w:sz w:val="28"/>
          <w:szCs w:val="28"/>
          <w:lang w:val="ru-RU" w:eastAsia="ru-RU"/>
        </w:rPr>
        <w:t>подання</w:t>
      </w:r>
      <w:proofErr w:type="spellEnd"/>
      <w:r>
        <w:rPr>
          <w:rFonts w:ascii="Times New Roman" w:hAnsi="Times New Roman"/>
          <w:bCs/>
          <w:sz w:val="28"/>
          <w:szCs w:val="28"/>
          <w:lang w:val="ru-RU" w:eastAsia="ru-RU"/>
        </w:rPr>
        <w:t xml:space="preserve"> Заяви до </w:t>
      </w:r>
      <w:proofErr w:type="spellStart"/>
      <w:r>
        <w:rPr>
          <w:rFonts w:ascii="Times New Roman" w:hAnsi="Times New Roman"/>
          <w:bCs/>
          <w:sz w:val="28"/>
          <w:szCs w:val="28"/>
          <w:lang w:val="ru-RU" w:eastAsia="ru-RU"/>
        </w:rPr>
        <w:t>контролюючого</w:t>
      </w:r>
      <w:proofErr w:type="spellEnd"/>
      <w:r>
        <w:rPr>
          <w:rFonts w:ascii="Times New Roman" w:hAnsi="Times New Roman"/>
          <w:bCs/>
          <w:sz w:val="28"/>
          <w:szCs w:val="28"/>
          <w:lang w:val="ru-RU" w:eastAsia="ru-RU"/>
        </w:rPr>
        <w:t xml:space="preserve"> органу не </w:t>
      </w:r>
      <w:proofErr w:type="spellStart"/>
      <w:r>
        <w:rPr>
          <w:rFonts w:ascii="Times New Roman" w:hAnsi="Times New Roman"/>
          <w:bCs/>
          <w:sz w:val="28"/>
          <w:szCs w:val="28"/>
          <w:lang w:val="ru-RU" w:eastAsia="ru-RU"/>
        </w:rPr>
        <w:t>пізніше</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ніж</w:t>
      </w:r>
      <w:proofErr w:type="spellEnd"/>
      <w:r>
        <w:rPr>
          <w:rFonts w:ascii="Times New Roman" w:hAnsi="Times New Roman"/>
          <w:bCs/>
          <w:sz w:val="28"/>
          <w:szCs w:val="28"/>
          <w:lang w:val="ru-RU" w:eastAsia="ru-RU"/>
        </w:rPr>
        <w:t xml:space="preserve"> за 15 </w:t>
      </w:r>
      <w:proofErr w:type="spellStart"/>
      <w:r>
        <w:rPr>
          <w:rFonts w:ascii="Times New Roman" w:hAnsi="Times New Roman"/>
          <w:bCs/>
          <w:sz w:val="28"/>
          <w:szCs w:val="28"/>
          <w:lang w:val="ru-RU" w:eastAsia="ru-RU"/>
        </w:rPr>
        <w:t>календарних</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днів</w:t>
      </w:r>
      <w:proofErr w:type="spellEnd"/>
      <w:r>
        <w:rPr>
          <w:rFonts w:ascii="Times New Roman" w:hAnsi="Times New Roman"/>
          <w:bCs/>
          <w:sz w:val="28"/>
          <w:szCs w:val="28"/>
          <w:lang w:val="ru-RU" w:eastAsia="ru-RU"/>
        </w:rPr>
        <w:t xml:space="preserve"> до початку </w:t>
      </w:r>
      <w:proofErr w:type="spellStart"/>
      <w:r>
        <w:rPr>
          <w:rFonts w:ascii="Times New Roman" w:hAnsi="Times New Roman"/>
          <w:bCs/>
          <w:sz w:val="28"/>
          <w:szCs w:val="28"/>
          <w:lang w:val="ru-RU" w:eastAsia="ru-RU"/>
        </w:rPr>
        <w:t>наступного</w:t>
      </w:r>
      <w:proofErr w:type="spellEnd"/>
      <w:r>
        <w:rPr>
          <w:rFonts w:ascii="Times New Roman" w:hAnsi="Times New Roman"/>
          <w:bCs/>
          <w:sz w:val="28"/>
          <w:szCs w:val="28"/>
          <w:lang w:val="ru-RU" w:eastAsia="ru-RU"/>
        </w:rPr>
        <w:t xml:space="preserve"> календарного кварталу.</w:t>
      </w:r>
    </w:p>
    <w:p w:rsidR="002A50C7" w:rsidRPr="006E138B" w:rsidRDefault="002A50C7">
      <w:pPr>
        <w:spacing w:after="0" w:line="240"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lastRenderedPageBreak/>
        <w:t xml:space="preserve">ФОП </w:t>
      </w:r>
      <w:proofErr w:type="spellStart"/>
      <w:r>
        <w:rPr>
          <w:rFonts w:ascii="Times New Roman" w:hAnsi="Times New Roman"/>
          <w:bCs/>
          <w:sz w:val="28"/>
          <w:szCs w:val="28"/>
          <w:lang w:val="ru-RU" w:eastAsia="ru-RU"/>
        </w:rPr>
        <w:t>щодо</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якої</w:t>
      </w:r>
      <w:proofErr w:type="spellEnd"/>
      <w:r>
        <w:rPr>
          <w:rFonts w:ascii="Times New Roman" w:hAnsi="Times New Roman"/>
          <w:bCs/>
          <w:sz w:val="28"/>
          <w:szCs w:val="28"/>
          <w:lang w:val="ru-RU" w:eastAsia="ru-RU"/>
        </w:rPr>
        <w:t xml:space="preserve"> в </w:t>
      </w:r>
      <w:proofErr w:type="spellStart"/>
      <w:r>
        <w:rPr>
          <w:rFonts w:ascii="Times New Roman" w:hAnsi="Times New Roman"/>
          <w:bCs/>
          <w:sz w:val="28"/>
          <w:szCs w:val="28"/>
          <w:lang w:val="ru-RU" w:eastAsia="ru-RU"/>
        </w:rPr>
        <w:t>Єдиному</w:t>
      </w:r>
      <w:proofErr w:type="spellEnd"/>
      <w:r>
        <w:rPr>
          <w:rFonts w:ascii="Times New Roman" w:hAnsi="Times New Roman"/>
          <w:bCs/>
          <w:sz w:val="28"/>
          <w:szCs w:val="28"/>
          <w:lang w:val="ru-RU" w:eastAsia="ru-RU"/>
        </w:rPr>
        <w:t xml:space="preserve"> державному </w:t>
      </w:r>
      <w:proofErr w:type="spellStart"/>
      <w:r>
        <w:rPr>
          <w:rFonts w:ascii="Times New Roman" w:hAnsi="Times New Roman"/>
          <w:bCs/>
          <w:sz w:val="28"/>
          <w:szCs w:val="28"/>
          <w:lang w:val="ru-RU" w:eastAsia="ru-RU"/>
        </w:rPr>
        <w:t>реє</w:t>
      </w:r>
      <w:proofErr w:type="gramStart"/>
      <w:r>
        <w:rPr>
          <w:rFonts w:ascii="Times New Roman" w:hAnsi="Times New Roman"/>
          <w:bCs/>
          <w:sz w:val="28"/>
          <w:szCs w:val="28"/>
          <w:lang w:val="ru-RU" w:eastAsia="ru-RU"/>
        </w:rPr>
        <w:t>стр</w:t>
      </w:r>
      <w:proofErr w:type="gramEnd"/>
      <w:r>
        <w:rPr>
          <w:rFonts w:ascii="Times New Roman" w:hAnsi="Times New Roman"/>
          <w:bCs/>
          <w:sz w:val="28"/>
          <w:szCs w:val="28"/>
          <w:lang w:val="ru-RU" w:eastAsia="ru-RU"/>
        </w:rPr>
        <w:t>і</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юридичних</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осіб</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фізичних</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осіб</w:t>
      </w:r>
      <w:proofErr w:type="spellEnd"/>
      <w:r>
        <w:rPr>
          <w:rFonts w:ascii="Times New Roman" w:hAnsi="Times New Roman"/>
          <w:bCs/>
          <w:sz w:val="28"/>
          <w:szCs w:val="28"/>
          <w:lang w:val="ru-RU" w:eastAsia="ru-RU"/>
        </w:rPr>
        <w:t xml:space="preserve"> – </w:t>
      </w:r>
      <w:proofErr w:type="spellStart"/>
      <w:r>
        <w:rPr>
          <w:rFonts w:ascii="Times New Roman" w:hAnsi="Times New Roman"/>
          <w:bCs/>
          <w:sz w:val="28"/>
          <w:szCs w:val="28"/>
          <w:lang w:val="ru-RU" w:eastAsia="ru-RU"/>
        </w:rPr>
        <w:t>підприємців</w:t>
      </w:r>
      <w:proofErr w:type="spellEnd"/>
      <w:r>
        <w:rPr>
          <w:rFonts w:ascii="Times New Roman" w:hAnsi="Times New Roman"/>
          <w:bCs/>
          <w:sz w:val="28"/>
          <w:szCs w:val="28"/>
          <w:lang w:val="ru-RU" w:eastAsia="ru-RU"/>
        </w:rPr>
        <w:t xml:space="preserve"> та </w:t>
      </w:r>
      <w:proofErr w:type="spellStart"/>
      <w:r>
        <w:rPr>
          <w:rFonts w:ascii="Times New Roman" w:hAnsi="Times New Roman"/>
          <w:bCs/>
          <w:sz w:val="28"/>
          <w:szCs w:val="28"/>
          <w:lang w:val="ru-RU" w:eastAsia="ru-RU"/>
        </w:rPr>
        <w:t>громадських</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формувань</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містяться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відомості</w:t>
      </w:r>
      <w:proofErr w:type="spellEnd"/>
      <w:r>
        <w:rPr>
          <w:rFonts w:ascii="Times New Roman" w:hAnsi="Times New Roman"/>
          <w:bCs/>
          <w:sz w:val="28"/>
          <w:szCs w:val="28"/>
          <w:lang w:val="ru-RU" w:eastAsia="ru-RU"/>
        </w:rPr>
        <w:t xml:space="preserve"> про </w:t>
      </w:r>
      <w:proofErr w:type="spellStart"/>
      <w:r>
        <w:rPr>
          <w:rFonts w:ascii="Times New Roman" w:hAnsi="Times New Roman"/>
          <w:bCs/>
          <w:sz w:val="28"/>
          <w:szCs w:val="28"/>
          <w:lang w:val="ru-RU" w:eastAsia="ru-RU"/>
        </w:rPr>
        <w:t>створення</w:t>
      </w:r>
      <w:proofErr w:type="spellEnd"/>
      <w:r>
        <w:rPr>
          <w:rFonts w:ascii="Times New Roman" w:hAnsi="Times New Roman"/>
          <w:bCs/>
          <w:sz w:val="28"/>
          <w:szCs w:val="28"/>
          <w:lang w:val="ru-RU" w:eastAsia="ru-RU"/>
        </w:rPr>
        <w:t xml:space="preserve"> СФГ, </w:t>
      </w:r>
      <w:proofErr w:type="spellStart"/>
      <w:r>
        <w:rPr>
          <w:rFonts w:ascii="Times New Roman" w:hAnsi="Times New Roman"/>
          <w:bCs/>
          <w:sz w:val="28"/>
          <w:szCs w:val="28"/>
          <w:lang w:val="ru-RU" w:eastAsia="ru-RU"/>
        </w:rPr>
        <w:t>які</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надійшли</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від</w:t>
      </w:r>
      <w:proofErr w:type="spellEnd"/>
      <w:r>
        <w:rPr>
          <w:rFonts w:ascii="Times New Roman" w:hAnsi="Times New Roman"/>
          <w:bCs/>
          <w:sz w:val="28"/>
          <w:szCs w:val="28"/>
          <w:lang w:val="ru-RU" w:eastAsia="ru-RU"/>
        </w:rPr>
        <w:t xml:space="preserve"> державного </w:t>
      </w:r>
      <w:proofErr w:type="spellStart"/>
      <w:r>
        <w:rPr>
          <w:rFonts w:ascii="Times New Roman" w:hAnsi="Times New Roman"/>
          <w:bCs/>
          <w:sz w:val="28"/>
          <w:szCs w:val="28"/>
          <w:lang w:val="ru-RU" w:eastAsia="ru-RU"/>
        </w:rPr>
        <w:t>реєстратора</w:t>
      </w:r>
      <w:proofErr w:type="spellEnd"/>
      <w:r>
        <w:rPr>
          <w:rFonts w:ascii="Times New Roman" w:hAnsi="Times New Roman"/>
          <w:bCs/>
          <w:sz w:val="28"/>
          <w:szCs w:val="28"/>
          <w:lang w:val="ru-RU" w:eastAsia="ru-RU"/>
        </w:rPr>
        <w:t xml:space="preserve"> до органу ДПС, </w:t>
      </w:r>
      <w:proofErr w:type="spellStart"/>
      <w:r>
        <w:rPr>
          <w:rFonts w:ascii="Times New Roman" w:hAnsi="Times New Roman"/>
          <w:bCs/>
          <w:sz w:val="28"/>
          <w:szCs w:val="28"/>
          <w:lang w:val="ru-RU" w:eastAsia="ru-RU"/>
        </w:rPr>
        <w:t>має</w:t>
      </w:r>
      <w:proofErr w:type="spellEnd"/>
      <w:r>
        <w:rPr>
          <w:rFonts w:ascii="Times New Roman" w:hAnsi="Times New Roman"/>
          <w:bCs/>
          <w:sz w:val="28"/>
          <w:szCs w:val="28"/>
          <w:lang w:val="ru-RU" w:eastAsia="ru-RU"/>
        </w:rPr>
        <w:t xml:space="preserve"> право обрати </w:t>
      </w:r>
      <w:proofErr w:type="spellStart"/>
      <w:r>
        <w:rPr>
          <w:rFonts w:ascii="Times New Roman" w:hAnsi="Times New Roman"/>
          <w:bCs/>
          <w:sz w:val="28"/>
          <w:szCs w:val="28"/>
          <w:lang w:val="ru-RU" w:eastAsia="ru-RU"/>
        </w:rPr>
        <w:t>або</w:t>
      </w:r>
      <w:proofErr w:type="spellEnd"/>
      <w:r>
        <w:rPr>
          <w:rFonts w:ascii="Times New Roman" w:hAnsi="Times New Roman"/>
          <w:bCs/>
          <w:sz w:val="28"/>
          <w:szCs w:val="28"/>
          <w:lang w:val="ru-RU" w:eastAsia="ru-RU"/>
        </w:rPr>
        <w:t xml:space="preserve"> перейти на </w:t>
      </w:r>
      <w:proofErr w:type="spellStart"/>
      <w:r>
        <w:rPr>
          <w:rFonts w:ascii="Times New Roman" w:hAnsi="Times New Roman"/>
          <w:bCs/>
          <w:sz w:val="28"/>
          <w:szCs w:val="28"/>
          <w:lang w:val="ru-RU" w:eastAsia="ru-RU"/>
        </w:rPr>
        <w:t>четверту</w:t>
      </w:r>
      <w:proofErr w:type="spellEnd"/>
      <w:r>
        <w:rPr>
          <w:rFonts w:ascii="Times New Roman" w:hAnsi="Times New Roman"/>
          <w:bCs/>
          <w:sz w:val="28"/>
          <w:szCs w:val="28"/>
          <w:lang w:val="ru-RU" w:eastAsia="ru-RU"/>
        </w:rPr>
        <w:t xml:space="preserve"> группу </w:t>
      </w:r>
      <w:proofErr w:type="spellStart"/>
      <w:r>
        <w:rPr>
          <w:rFonts w:ascii="Times New Roman" w:hAnsi="Times New Roman"/>
          <w:bCs/>
          <w:sz w:val="28"/>
          <w:szCs w:val="28"/>
          <w:lang w:val="ru-RU" w:eastAsia="ru-RU"/>
        </w:rPr>
        <w:t>єдиного</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податку</w:t>
      </w:r>
      <w:proofErr w:type="spellEnd"/>
      <w:r>
        <w:rPr>
          <w:rFonts w:ascii="Times New Roman" w:hAnsi="Times New Roman"/>
          <w:bCs/>
          <w:sz w:val="28"/>
          <w:szCs w:val="28"/>
          <w:lang w:val="ru-RU" w:eastAsia="ru-RU"/>
        </w:rPr>
        <w:t xml:space="preserve"> за </w:t>
      </w:r>
      <w:proofErr w:type="spellStart"/>
      <w:r>
        <w:rPr>
          <w:rFonts w:ascii="Times New Roman" w:hAnsi="Times New Roman"/>
          <w:bCs/>
          <w:sz w:val="28"/>
          <w:szCs w:val="28"/>
          <w:lang w:val="ru-RU" w:eastAsia="ru-RU"/>
        </w:rPr>
        <w:t>умови</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дотримання</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вимог</w:t>
      </w:r>
      <w:proofErr w:type="spellEnd"/>
      <w:r>
        <w:rPr>
          <w:rFonts w:ascii="Times New Roman" w:hAnsi="Times New Roman"/>
          <w:bCs/>
          <w:sz w:val="28"/>
          <w:szCs w:val="28"/>
          <w:lang w:val="ru-RU" w:eastAsia="ru-RU"/>
        </w:rPr>
        <w:t xml:space="preserve"> </w:t>
      </w:r>
      <w:proofErr w:type="spellStart"/>
      <w:r>
        <w:rPr>
          <w:rFonts w:ascii="Times New Roman" w:hAnsi="Times New Roman"/>
          <w:bCs/>
          <w:sz w:val="28"/>
          <w:szCs w:val="28"/>
          <w:lang w:val="ru-RU" w:eastAsia="ru-RU"/>
        </w:rPr>
        <w:t>статті</w:t>
      </w:r>
      <w:proofErr w:type="spellEnd"/>
      <w:r>
        <w:rPr>
          <w:rFonts w:ascii="Times New Roman" w:hAnsi="Times New Roman"/>
          <w:bCs/>
          <w:sz w:val="28"/>
          <w:szCs w:val="28"/>
          <w:lang w:val="ru-RU" w:eastAsia="ru-RU"/>
        </w:rPr>
        <w:t xml:space="preserve"> 291 </w:t>
      </w:r>
      <w:proofErr w:type="spellStart"/>
      <w:r>
        <w:rPr>
          <w:rFonts w:ascii="Times New Roman" w:hAnsi="Times New Roman"/>
          <w:bCs/>
          <w:sz w:val="28"/>
          <w:szCs w:val="28"/>
          <w:lang w:val="ru-RU" w:eastAsia="ru-RU"/>
        </w:rPr>
        <w:t>Податкового</w:t>
      </w:r>
      <w:proofErr w:type="spellEnd"/>
      <w:r>
        <w:rPr>
          <w:rFonts w:ascii="Times New Roman" w:hAnsi="Times New Roman"/>
          <w:bCs/>
          <w:sz w:val="28"/>
          <w:szCs w:val="28"/>
          <w:lang w:val="ru-RU" w:eastAsia="ru-RU"/>
        </w:rPr>
        <w:t xml:space="preserve"> кодексу </w:t>
      </w:r>
      <w:proofErr w:type="spellStart"/>
      <w:r>
        <w:rPr>
          <w:rFonts w:ascii="Times New Roman" w:hAnsi="Times New Roman"/>
          <w:bCs/>
          <w:sz w:val="28"/>
          <w:szCs w:val="28"/>
          <w:lang w:val="ru-RU" w:eastAsia="ru-RU"/>
        </w:rPr>
        <w:t>України</w:t>
      </w:r>
      <w:proofErr w:type="spellEnd"/>
      <w:r>
        <w:rPr>
          <w:rFonts w:ascii="Times New Roman" w:hAnsi="Times New Roman"/>
          <w:bCs/>
          <w:sz w:val="28"/>
          <w:szCs w:val="28"/>
          <w:lang w:val="ru-RU" w:eastAsia="ru-RU"/>
        </w:rPr>
        <w:t>:</w:t>
      </w:r>
    </w:p>
    <w:p w:rsidR="002A50C7" w:rsidRDefault="002A50C7">
      <w:pPr>
        <w:pStyle w:val="rvps2"/>
        <w:shd w:val="clear" w:color="auto" w:fill="FFFFFF"/>
        <w:spacing w:before="0" w:beforeAutospacing="0" w:after="0" w:afterAutospacing="0"/>
        <w:ind w:firstLine="425"/>
        <w:jc w:val="both"/>
        <w:rPr>
          <w:i/>
          <w:sz w:val="28"/>
          <w:szCs w:val="28"/>
        </w:rPr>
      </w:pPr>
      <w:bookmarkStart w:id="0" w:name="n3"/>
      <w:bookmarkStart w:id="1" w:name="n15150"/>
      <w:bookmarkEnd w:id="0"/>
      <w:bookmarkEnd w:id="1"/>
      <w:r>
        <w:rPr>
          <w:i/>
          <w:sz w:val="28"/>
          <w:szCs w:val="28"/>
        </w:rPr>
        <w:t xml:space="preserve">здійснюють виключно вирощування, відгодовування сільськогосподарської продукції, збирання, вилов, переробку такої </w:t>
      </w:r>
      <w:proofErr w:type="spellStart"/>
      <w:r>
        <w:rPr>
          <w:i/>
          <w:sz w:val="28"/>
          <w:szCs w:val="28"/>
        </w:rPr>
        <w:t>власновирощеної</w:t>
      </w:r>
      <w:proofErr w:type="spellEnd"/>
      <w:r>
        <w:rPr>
          <w:i/>
          <w:sz w:val="28"/>
          <w:szCs w:val="28"/>
        </w:rPr>
        <w:t xml:space="preserve"> або відгодованої продукції та її продаж;</w:t>
      </w:r>
    </w:p>
    <w:p w:rsidR="002A50C7" w:rsidRDefault="002A50C7">
      <w:pPr>
        <w:pStyle w:val="rvps2"/>
        <w:shd w:val="clear" w:color="auto" w:fill="FFFFFF"/>
        <w:spacing w:before="0" w:beforeAutospacing="0" w:after="0" w:afterAutospacing="0"/>
        <w:ind w:firstLine="425"/>
        <w:jc w:val="both"/>
        <w:rPr>
          <w:i/>
          <w:sz w:val="28"/>
          <w:szCs w:val="28"/>
        </w:rPr>
      </w:pPr>
      <w:bookmarkStart w:id="2" w:name="n15151"/>
      <w:bookmarkEnd w:id="2"/>
      <w:r>
        <w:rPr>
          <w:i/>
          <w:sz w:val="28"/>
          <w:szCs w:val="28"/>
        </w:rPr>
        <w:t>провадять господарську діяльність (крім постачання) за місцем податкової адреси;</w:t>
      </w:r>
    </w:p>
    <w:p w:rsidR="002A50C7" w:rsidRDefault="002A50C7">
      <w:pPr>
        <w:pStyle w:val="rvps2"/>
        <w:shd w:val="clear" w:color="auto" w:fill="FFFFFF"/>
        <w:spacing w:before="0" w:beforeAutospacing="0" w:after="0" w:afterAutospacing="0"/>
        <w:ind w:firstLine="425"/>
        <w:jc w:val="both"/>
        <w:rPr>
          <w:i/>
          <w:sz w:val="28"/>
          <w:szCs w:val="28"/>
        </w:rPr>
      </w:pPr>
      <w:bookmarkStart w:id="3" w:name="n15152"/>
      <w:bookmarkEnd w:id="3"/>
      <w:r>
        <w:rPr>
          <w:i/>
          <w:sz w:val="28"/>
          <w:szCs w:val="28"/>
        </w:rPr>
        <w:t>не використовують працю найманих осіб;</w:t>
      </w:r>
    </w:p>
    <w:p w:rsidR="002A50C7" w:rsidRDefault="002A50C7">
      <w:pPr>
        <w:pStyle w:val="rvps2"/>
        <w:shd w:val="clear" w:color="auto" w:fill="FFFFFF"/>
        <w:spacing w:before="0" w:beforeAutospacing="0" w:after="0" w:afterAutospacing="0"/>
        <w:ind w:firstLine="425"/>
        <w:jc w:val="both"/>
        <w:rPr>
          <w:i/>
          <w:sz w:val="28"/>
          <w:szCs w:val="28"/>
        </w:rPr>
      </w:pPr>
      <w:bookmarkStart w:id="4" w:name="n15153"/>
      <w:bookmarkEnd w:id="4"/>
      <w:r>
        <w:rPr>
          <w:i/>
          <w:sz w:val="28"/>
          <w:szCs w:val="28"/>
        </w:rPr>
        <w:t>членами фермерського господарства такої фізичної особи є лише члени її сім’ї у визначенні </w:t>
      </w:r>
      <w:hyperlink r:id="rId7" w:anchor="n27" w:tgtFrame="_blank" w:history="1">
        <w:r>
          <w:rPr>
            <w:rStyle w:val="a4"/>
            <w:i/>
            <w:color w:val="auto"/>
            <w:sz w:val="28"/>
            <w:szCs w:val="28"/>
            <w:u w:val="none"/>
          </w:rPr>
          <w:t>частини другої</w:t>
        </w:r>
      </w:hyperlink>
      <w:r>
        <w:rPr>
          <w:i/>
          <w:sz w:val="28"/>
          <w:szCs w:val="28"/>
        </w:rPr>
        <w:t> статті 3 Сімейного кодексу України;</w:t>
      </w:r>
    </w:p>
    <w:p w:rsidR="002A50C7" w:rsidRDefault="002A50C7">
      <w:pPr>
        <w:pStyle w:val="rvps2"/>
        <w:shd w:val="clear" w:color="auto" w:fill="FFFFFF"/>
        <w:spacing w:before="0" w:beforeAutospacing="0" w:after="0" w:afterAutospacing="0"/>
        <w:ind w:firstLine="425"/>
        <w:jc w:val="both"/>
        <w:rPr>
          <w:i/>
          <w:sz w:val="28"/>
          <w:szCs w:val="28"/>
        </w:rPr>
      </w:pPr>
      <w:bookmarkStart w:id="5" w:name="n15154"/>
      <w:bookmarkEnd w:id="5"/>
      <w:r>
        <w:rPr>
          <w:i/>
          <w:sz w:val="28"/>
          <w:szCs w:val="28"/>
        </w:rPr>
        <w:t>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2A50C7" w:rsidRDefault="002A50C7">
      <w:pPr>
        <w:pStyle w:val="rvps2"/>
        <w:shd w:val="clear" w:color="auto" w:fill="FFFFFF"/>
        <w:spacing w:before="0" w:beforeAutospacing="0" w:after="0" w:afterAutospacing="0"/>
        <w:ind w:firstLine="709"/>
        <w:jc w:val="both"/>
        <w:rPr>
          <w:sz w:val="28"/>
          <w:szCs w:val="28"/>
        </w:rPr>
      </w:pPr>
      <w:r>
        <w:rPr>
          <w:sz w:val="28"/>
          <w:szCs w:val="28"/>
        </w:rPr>
        <w:t xml:space="preserve">Зареєстровані в установленому порядку СФГ, які до закінчення місяця, в якому відбулася державна реєстрація, подали заяву для обрання або переходу на спрощену систему оподаткування та ставки єдиного податку, встановленої для четвертої групи, вважаються платниками єдиного податку з дня державної </w:t>
      </w:r>
      <w:proofErr w:type="spellStart"/>
      <w:r>
        <w:rPr>
          <w:sz w:val="28"/>
          <w:szCs w:val="28"/>
        </w:rPr>
        <w:t>реєстраціїю</w:t>
      </w:r>
      <w:proofErr w:type="spellEnd"/>
    </w:p>
    <w:p w:rsidR="002A50C7" w:rsidRDefault="002A50C7">
      <w:pPr>
        <w:pStyle w:val="rvps2"/>
        <w:shd w:val="clear" w:color="auto" w:fill="FFFFFF"/>
        <w:spacing w:before="0" w:beforeAutospacing="0" w:after="0" w:afterAutospacing="0"/>
        <w:ind w:firstLine="709"/>
        <w:jc w:val="both"/>
        <w:rPr>
          <w:sz w:val="28"/>
          <w:szCs w:val="28"/>
        </w:rPr>
      </w:pPr>
      <w:r>
        <w:rPr>
          <w:sz w:val="28"/>
          <w:szCs w:val="28"/>
        </w:rPr>
        <w:t xml:space="preserve">На сайті Державної податкової служби за посиланням: </w:t>
      </w:r>
      <w:hyperlink r:id="rId8" w:history="1">
        <w:r>
          <w:rPr>
            <w:rStyle w:val="a4"/>
            <w:sz w:val="28"/>
            <w:szCs w:val="28"/>
            <w:lang w:val="en-US"/>
          </w:rPr>
          <w:t>http</w:t>
        </w:r>
        <w:r>
          <w:rPr>
            <w:rStyle w:val="a4"/>
            <w:sz w:val="28"/>
            <w:szCs w:val="28"/>
          </w:rPr>
          <w:t>://</w:t>
        </w:r>
        <w:proofErr w:type="spellStart"/>
        <w:r>
          <w:rPr>
            <w:rStyle w:val="a4"/>
            <w:sz w:val="28"/>
            <w:szCs w:val="28"/>
            <w:lang w:val="en-US"/>
          </w:rPr>
          <w:t>zir</w:t>
        </w:r>
        <w:proofErr w:type="spellEnd"/>
        <w:r>
          <w:rPr>
            <w:rStyle w:val="a4"/>
            <w:sz w:val="28"/>
            <w:szCs w:val="28"/>
          </w:rPr>
          <w:t>.</w:t>
        </w:r>
        <w:r>
          <w:rPr>
            <w:rStyle w:val="a4"/>
            <w:sz w:val="28"/>
            <w:szCs w:val="28"/>
            <w:lang w:val="en-US"/>
          </w:rPr>
          <w:t>tax</w:t>
        </w:r>
        <w:r>
          <w:rPr>
            <w:rStyle w:val="a4"/>
            <w:sz w:val="28"/>
            <w:szCs w:val="28"/>
          </w:rPr>
          <w:t>.</w:t>
        </w:r>
        <w:proofErr w:type="spellStart"/>
        <w:r>
          <w:rPr>
            <w:rStyle w:val="a4"/>
            <w:sz w:val="28"/>
            <w:szCs w:val="28"/>
            <w:lang w:val="en-US"/>
          </w:rPr>
          <w:t>gov</w:t>
        </w:r>
        <w:proofErr w:type="spellEnd"/>
        <w:r>
          <w:rPr>
            <w:rStyle w:val="a4"/>
            <w:sz w:val="28"/>
            <w:szCs w:val="28"/>
          </w:rPr>
          <w:t>.</w:t>
        </w:r>
        <w:proofErr w:type="spellStart"/>
        <w:r>
          <w:rPr>
            <w:rStyle w:val="a4"/>
            <w:sz w:val="28"/>
            <w:szCs w:val="28"/>
            <w:lang w:val="en-US"/>
          </w:rPr>
          <w:t>ua</w:t>
        </w:r>
        <w:proofErr w:type="spellEnd"/>
      </w:hyperlink>
      <w:r>
        <w:t xml:space="preserve"> </w:t>
      </w:r>
      <w:r>
        <w:rPr>
          <w:sz w:val="28"/>
          <w:szCs w:val="28"/>
        </w:rPr>
        <w:t>розміщена покрокова інструкція отримання статусу платника 4 групи оподаткування, в тому числі для СФГ.</w:t>
      </w:r>
    </w:p>
    <w:p w:rsidR="002A50C7" w:rsidRDefault="002A50C7">
      <w:pPr>
        <w:pStyle w:val="rvps2"/>
        <w:shd w:val="clear" w:color="auto" w:fill="FFFFFF"/>
        <w:spacing w:before="0" w:beforeAutospacing="0" w:after="0" w:afterAutospacing="0"/>
        <w:ind w:firstLine="709"/>
        <w:jc w:val="both"/>
        <w:rPr>
          <w:sz w:val="28"/>
          <w:szCs w:val="28"/>
        </w:rPr>
      </w:pPr>
      <w:r>
        <w:rPr>
          <w:sz w:val="28"/>
          <w:szCs w:val="28"/>
        </w:rPr>
        <w:t>Варто звернути увагу, що відповідно до роз’яснень Державної податкової служби України, у разі, якщо податкова адреса не збігається з місцем розташування земельної ділянки, то така фізична особа має право обрати іншу систему оподаткування.</w:t>
      </w:r>
    </w:p>
    <w:p w:rsidR="002A50C7" w:rsidRDefault="002A50C7">
      <w:pPr>
        <w:pStyle w:val="rvps2"/>
        <w:shd w:val="clear" w:color="auto" w:fill="FFFFFF"/>
        <w:spacing w:before="0" w:beforeAutospacing="0" w:after="0" w:afterAutospacing="0"/>
        <w:ind w:firstLine="709"/>
        <w:jc w:val="both"/>
        <w:rPr>
          <w:sz w:val="28"/>
          <w:szCs w:val="28"/>
        </w:rPr>
      </w:pPr>
    </w:p>
    <w:p w:rsidR="002A50C7" w:rsidRPr="00661ED2" w:rsidRDefault="002A50C7" w:rsidP="00661ED2">
      <w:pPr>
        <w:pStyle w:val="rvps2"/>
        <w:shd w:val="clear" w:color="auto" w:fill="FFFFFF"/>
        <w:spacing w:before="0" w:beforeAutospacing="0" w:after="0" w:afterAutospacing="0"/>
        <w:ind w:firstLine="709"/>
        <w:jc w:val="center"/>
        <w:rPr>
          <w:b/>
          <w:sz w:val="28"/>
          <w:szCs w:val="28"/>
        </w:rPr>
      </w:pPr>
      <w:r w:rsidRPr="00661ED2">
        <w:rPr>
          <w:b/>
          <w:sz w:val="28"/>
          <w:szCs w:val="28"/>
        </w:rPr>
        <w:t>4. На яку державну фінансову підтримку можуть розраховувати СФ</w:t>
      </w:r>
      <w:r>
        <w:rPr>
          <w:b/>
          <w:sz w:val="28"/>
          <w:szCs w:val="28"/>
        </w:rPr>
        <w:t>Г</w:t>
      </w:r>
      <w:r w:rsidRPr="00661ED2">
        <w:rPr>
          <w:b/>
          <w:sz w:val="28"/>
          <w:szCs w:val="28"/>
        </w:rPr>
        <w:t>?</w:t>
      </w:r>
    </w:p>
    <w:p w:rsidR="002A50C7" w:rsidRDefault="002A50C7">
      <w:pPr>
        <w:pStyle w:val="rvps2"/>
        <w:shd w:val="clear" w:color="auto" w:fill="FFFFFF"/>
        <w:spacing w:before="0" w:beforeAutospacing="0" w:after="0" w:afterAutospacing="0"/>
        <w:ind w:firstLine="709"/>
        <w:jc w:val="both"/>
        <w:rPr>
          <w:sz w:val="28"/>
          <w:szCs w:val="28"/>
        </w:rPr>
      </w:pPr>
      <w:r>
        <w:rPr>
          <w:sz w:val="28"/>
          <w:szCs w:val="28"/>
        </w:rPr>
        <w:t xml:space="preserve">СФГ мають право на отримання державної підтримки за рахунок коштів державного та місцевого бюджетів відповідно до затверджених програм.. Найпростішими формами </w:t>
      </w:r>
      <w:proofErr w:type="spellStart"/>
      <w:r>
        <w:rPr>
          <w:sz w:val="28"/>
          <w:szCs w:val="28"/>
        </w:rPr>
        <w:t>держпідтримки</w:t>
      </w:r>
      <w:proofErr w:type="spellEnd"/>
      <w:r>
        <w:rPr>
          <w:sz w:val="28"/>
          <w:szCs w:val="28"/>
        </w:rPr>
        <w:t xml:space="preserve"> для новостворених СФГ можна визначити наступні:</w:t>
      </w:r>
    </w:p>
    <w:p w:rsidR="002A50C7" w:rsidRDefault="002A50C7">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надання безвідсоткових кредитів через Український державний фонд підтримки фермерських господарств в обсязі до 500 тис гривень на конкурсних засадах на поворотній основі для використання на встановлені/заявлені цілі терміном до 5 років із забезпеченням виконання зобов'язання щодо повернення (застава, поручительство).</w:t>
      </w:r>
    </w:p>
    <w:p w:rsidR="002A50C7" w:rsidRDefault="002A50C7">
      <w:pPr>
        <w:pStyle w:val="rvps2"/>
        <w:shd w:val="clear" w:color="auto" w:fill="FFFFFF"/>
        <w:spacing w:before="0" w:beforeAutospacing="0" w:after="0" w:afterAutospacing="0"/>
        <w:ind w:firstLine="709"/>
        <w:jc w:val="both"/>
        <w:rPr>
          <w:bCs/>
          <w:color w:val="000000"/>
          <w:sz w:val="28"/>
          <w:szCs w:val="28"/>
          <w:shd w:val="clear" w:color="auto" w:fill="FFFFFF"/>
        </w:rPr>
      </w:pPr>
      <w:r>
        <w:rPr>
          <w:color w:val="000000"/>
          <w:sz w:val="28"/>
          <w:szCs w:val="28"/>
          <w:shd w:val="clear" w:color="auto" w:fill="FFFFFF"/>
        </w:rPr>
        <w:t xml:space="preserve">Механізм надання визначено Порядком </w:t>
      </w:r>
      <w:r>
        <w:rPr>
          <w:bCs/>
          <w:color w:val="000000"/>
          <w:sz w:val="28"/>
          <w:szCs w:val="28"/>
          <w:shd w:val="clear" w:color="auto" w:fill="FFFFFF"/>
        </w:rPr>
        <w:t>використання коштів, передбачених у державному бюджеті для надання підтримки фермерським господарствам</w:t>
      </w:r>
      <w:r>
        <w:rPr>
          <w:color w:val="000000"/>
          <w:sz w:val="28"/>
          <w:szCs w:val="28"/>
          <w:shd w:val="clear" w:color="auto" w:fill="FFFFFF"/>
        </w:rPr>
        <w:t xml:space="preserve"> затверджено постановою Кабінету Міністрів України від 25.08.2008 № 1102 (із змінами)</w:t>
      </w:r>
      <w:r>
        <w:rPr>
          <w:bCs/>
          <w:color w:val="000000"/>
          <w:sz w:val="28"/>
          <w:szCs w:val="28"/>
          <w:shd w:val="clear" w:color="auto" w:fill="FFFFFF"/>
        </w:rPr>
        <w:t>.</w:t>
      </w:r>
    </w:p>
    <w:p w:rsidR="002A50C7" w:rsidRDefault="002A50C7" w:rsidP="00D320CB">
      <w:pPr>
        <w:pStyle w:val="rvps2"/>
        <w:shd w:val="clear" w:color="auto" w:fill="FFFFFF"/>
        <w:spacing w:before="0" w:beforeAutospacing="0" w:after="0" w:afterAutospacing="0"/>
        <w:rPr>
          <w:color w:val="000000"/>
          <w:shd w:val="clear" w:color="auto" w:fill="FFFFFF"/>
        </w:rPr>
      </w:pPr>
      <w:r>
        <w:rPr>
          <w:color w:val="000000"/>
          <w:shd w:val="clear" w:color="auto" w:fill="FFFFFF"/>
        </w:rPr>
        <w:t>Деталі за посиланнями:</w:t>
      </w:r>
    </w:p>
    <w:p w:rsidR="002A50C7" w:rsidRDefault="00C716AB" w:rsidP="00D320CB">
      <w:pPr>
        <w:pStyle w:val="rvps2"/>
        <w:shd w:val="clear" w:color="auto" w:fill="FFFFFF"/>
        <w:spacing w:before="0" w:beforeAutospacing="0" w:after="0" w:afterAutospacing="0"/>
        <w:rPr>
          <w:rStyle w:val="a4"/>
        </w:rPr>
      </w:pPr>
      <w:hyperlink r:id="rId9" w:history="1">
        <w:r w:rsidR="002A50C7">
          <w:rPr>
            <w:rStyle w:val="a4"/>
          </w:rPr>
          <w:t>https://zakon.rada.gov.ua/laws/show/1102-2004-%D0%BF</w:t>
        </w:r>
      </w:hyperlink>
      <w:r w:rsidR="002A50C7">
        <w:t xml:space="preserve">; </w:t>
      </w:r>
      <w:hyperlink r:id="rId10" w:history="1">
        <w:r w:rsidR="002A50C7">
          <w:rPr>
            <w:rStyle w:val="a4"/>
          </w:rPr>
          <w:t>https://udf.gov.ua/contacts</w:t>
        </w:r>
      </w:hyperlink>
    </w:p>
    <w:p w:rsidR="002A50C7" w:rsidRDefault="002A50C7">
      <w:pPr>
        <w:pStyle w:val="rvps2"/>
        <w:shd w:val="clear" w:color="auto" w:fill="FFFFFF"/>
        <w:spacing w:before="0" w:beforeAutospacing="0" w:after="0" w:afterAutospacing="0"/>
        <w:ind w:left="5103" w:firstLine="284"/>
        <w:jc w:val="right"/>
        <w:rPr>
          <w:color w:val="000000"/>
          <w:sz w:val="28"/>
          <w:szCs w:val="28"/>
          <w:shd w:val="clear" w:color="auto" w:fill="FFFFFF"/>
        </w:rPr>
      </w:pPr>
    </w:p>
    <w:p w:rsidR="002A50C7" w:rsidRDefault="002A50C7">
      <w:pPr>
        <w:pStyle w:val="rvps2"/>
        <w:shd w:val="clear" w:color="auto" w:fill="FFFFFF"/>
        <w:spacing w:before="0" w:beforeAutospacing="0" w:after="0" w:afterAutospacing="0"/>
        <w:ind w:firstLine="709"/>
        <w:jc w:val="both"/>
        <w:rPr>
          <w:color w:val="000000"/>
          <w:sz w:val="28"/>
          <w:szCs w:val="28"/>
        </w:rPr>
      </w:pPr>
      <w:r>
        <w:rPr>
          <w:sz w:val="28"/>
          <w:szCs w:val="28"/>
          <w:shd w:val="clear" w:color="auto" w:fill="FFFFFF"/>
        </w:rPr>
        <w:t xml:space="preserve">додаткова фінансова підтримка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 </w:t>
      </w:r>
      <w:r>
        <w:rPr>
          <w:bCs/>
          <w:color w:val="000000"/>
          <w:sz w:val="28"/>
          <w:szCs w:val="28"/>
          <w:shd w:val="clear" w:color="auto" w:fill="FFFFFF"/>
        </w:rPr>
        <w:t xml:space="preserve">протягом 10 років у розмірі від </w:t>
      </w:r>
      <w:r>
        <w:rPr>
          <w:color w:val="000000"/>
          <w:sz w:val="28"/>
          <w:szCs w:val="28"/>
          <w:shd w:val="clear" w:color="auto" w:fill="FFFFFF"/>
        </w:rPr>
        <w:t xml:space="preserve">0,9 до 0,1 мінімального страхового внеску виключно за умови </w:t>
      </w:r>
      <w:r>
        <w:rPr>
          <w:color w:val="000000"/>
          <w:sz w:val="28"/>
          <w:szCs w:val="28"/>
        </w:rPr>
        <w:t>сплати решти внеску головою/членами СФГ.</w:t>
      </w:r>
    </w:p>
    <w:p w:rsidR="002A50C7" w:rsidRDefault="002A50C7">
      <w:pPr>
        <w:pStyle w:val="rvps2"/>
        <w:shd w:val="clear" w:color="auto" w:fill="FFFFFF"/>
        <w:spacing w:before="0" w:beforeAutospacing="0" w:after="0" w:afterAutospacing="0"/>
        <w:ind w:firstLine="709"/>
        <w:jc w:val="both"/>
        <w:rPr>
          <w:bCs/>
          <w:color w:val="000000"/>
          <w:sz w:val="28"/>
          <w:szCs w:val="28"/>
          <w:shd w:val="clear" w:color="auto" w:fill="FFFFFF"/>
        </w:rPr>
      </w:pPr>
      <w:r>
        <w:rPr>
          <w:color w:val="000000"/>
          <w:sz w:val="28"/>
          <w:szCs w:val="28"/>
        </w:rPr>
        <w:t>Механізм надання визначено постановою Кабінету Міністрів України від 22.05.2019 № 565.</w:t>
      </w:r>
    </w:p>
    <w:p w:rsidR="002A50C7" w:rsidRDefault="002A50C7" w:rsidP="00292BC0">
      <w:pPr>
        <w:pStyle w:val="rvps2"/>
        <w:shd w:val="clear" w:color="auto" w:fill="FFFFFF"/>
        <w:spacing w:before="0" w:beforeAutospacing="0" w:after="0" w:afterAutospacing="0"/>
        <w:ind w:left="5103"/>
      </w:pPr>
      <w:r>
        <w:rPr>
          <w:bCs/>
          <w:color w:val="000000"/>
          <w:shd w:val="clear" w:color="auto" w:fill="FFFFFF"/>
        </w:rPr>
        <w:t xml:space="preserve">Деталі за посиланням </w:t>
      </w:r>
      <w:hyperlink r:id="rId11" w:history="1">
        <w:r>
          <w:rPr>
            <w:rStyle w:val="a4"/>
          </w:rPr>
          <w:t>https://zakon.rada.gov.ua/laws/show/565-2019-%D0%BF</w:t>
        </w:r>
      </w:hyperlink>
    </w:p>
    <w:p w:rsidR="002A50C7" w:rsidRDefault="002A50C7">
      <w:pPr>
        <w:pStyle w:val="rvps2"/>
        <w:shd w:val="clear" w:color="auto" w:fill="FFFFFF"/>
        <w:spacing w:before="0" w:beforeAutospacing="0" w:after="0" w:afterAutospacing="0"/>
        <w:ind w:firstLine="709"/>
        <w:jc w:val="both"/>
        <w:rPr>
          <w:bCs/>
          <w:color w:val="000000"/>
          <w:sz w:val="28"/>
          <w:szCs w:val="28"/>
          <w:shd w:val="clear" w:color="auto" w:fill="FFFFFF"/>
        </w:rPr>
      </w:pPr>
    </w:p>
    <w:p w:rsidR="002A50C7" w:rsidRDefault="002A50C7">
      <w:pPr>
        <w:pStyle w:val="rvps2"/>
        <w:shd w:val="clear" w:color="auto" w:fill="FFFFFF"/>
        <w:spacing w:before="0" w:beforeAutospacing="0" w:after="0" w:afterAutospacing="0"/>
        <w:ind w:firstLine="709"/>
        <w:jc w:val="both"/>
        <w:rPr>
          <w:color w:val="000000"/>
          <w:sz w:val="28"/>
          <w:szCs w:val="28"/>
        </w:rPr>
      </w:pPr>
      <w:r>
        <w:rPr>
          <w:sz w:val="28"/>
          <w:szCs w:val="28"/>
        </w:rPr>
        <w:t>Крім того, постановою Кабінету Міністрів України від 8 лютого 2017 року № 77 (із змінами) визначено, що зазначені бюд</w:t>
      </w:r>
      <w:r>
        <w:rPr>
          <w:color w:val="000000"/>
          <w:sz w:val="28"/>
          <w:szCs w:val="28"/>
        </w:rPr>
        <w:t>жетні кошти спрямовуються на:</w:t>
      </w:r>
    </w:p>
    <w:p w:rsidR="002A50C7" w:rsidRDefault="002A50C7">
      <w:pPr>
        <w:pStyle w:val="rvps2"/>
        <w:shd w:val="clear" w:color="auto" w:fill="FFFFFF"/>
        <w:spacing w:before="0" w:beforeAutospacing="0" w:after="0" w:afterAutospacing="0"/>
        <w:ind w:firstLine="450"/>
        <w:jc w:val="both"/>
        <w:rPr>
          <w:sz w:val="28"/>
          <w:szCs w:val="28"/>
        </w:rPr>
      </w:pPr>
      <w:bookmarkStart w:id="6" w:name="n15"/>
      <w:bookmarkEnd w:id="6"/>
      <w:r>
        <w:rPr>
          <w:sz w:val="28"/>
          <w:szCs w:val="28"/>
        </w:rPr>
        <w:t xml:space="preserve">державну підтримку розвитку тваринництва та переробки сільськогосподарської продукції (постанова КМУ </w:t>
      </w:r>
      <w:r>
        <w:rPr>
          <w:bCs/>
          <w:sz w:val="28"/>
          <w:szCs w:val="28"/>
          <w:shd w:val="clear" w:color="auto" w:fill="FFFFFF"/>
        </w:rPr>
        <w:t>від 7 лютого 2018 р. № 107</w:t>
      </w:r>
      <w:r>
        <w:rPr>
          <w:sz w:val="28"/>
          <w:szCs w:val="28"/>
        </w:rPr>
        <w:t>);</w:t>
      </w:r>
    </w:p>
    <w:p w:rsidR="002A50C7" w:rsidRDefault="002A50C7">
      <w:pPr>
        <w:pStyle w:val="rvps2"/>
        <w:shd w:val="clear" w:color="auto" w:fill="FFFFFF"/>
        <w:spacing w:before="0" w:beforeAutospacing="0" w:after="0" w:afterAutospacing="0"/>
        <w:ind w:firstLine="450"/>
        <w:jc w:val="both"/>
        <w:rPr>
          <w:sz w:val="28"/>
          <w:szCs w:val="28"/>
        </w:rPr>
      </w:pPr>
      <w:bookmarkStart w:id="7" w:name="n16"/>
      <w:bookmarkEnd w:id="7"/>
      <w:r>
        <w:rPr>
          <w:sz w:val="28"/>
          <w:szCs w:val="28"/>
        </w:rPr>
        <w:t xml:space="preserve">фінансову підтримку розвитку фермерських господарств (постанова КМУ </w:t>
      </w:r>
      <w:r>
        <w:rPr>
          <w:bCs/>
          <w:sz w:val="28"/>
          <w:szCs w:val="28"/>
          <w:shd w:val="clear" w:color="auto" w:fill="FFFFFF"/>
        </w:rPr>
        <w:t>від 7 лютого 2018 р. № 106</w:t>
      </w:r>
      <w:r>
        <w:rPr>
          <w:sz w:val="28"/>
          <w:szCs w:val="28"/>
        </w:rPr>
        <w:t>);</w:t>
      </w:r>
    </w:p>
    <w:p w:rsidR="002A50C7" w:rsidRDefault="002A50C7">
      <w:pPr>
        <w:pStyle w:val="rvps2"/>
        <w:shd w:val="clear" w:color="auto" w:fill="FFFFFF"/>
        <w:spacing w:before="0" w:beforeAutospacing="0" w:after="0" w:afterAutospacing="0"/>
        <w:ind w:firstLine="450"/>
        <w:jc w:val="both"/>
        <w:rPr>
          <w:sz w:val="28"/>
          <w:szCs w:val="28"/>
        </w:rPr>
      </w:pPr>
      <w:bookmarkStart w:id="8" w:name="n17"/>
      <w:bookmarkEnd w:id="8"/>
      <w:r>
        <w:rPr>
          <w:sz w:val="28"/>
          <w:szCs w:val="28"/>
        </w:rPr>
        <w:t xml:space="preserve">часткову компенсацію вартості сільськогосподарської техніки та обладнання вітчизняного виробництва (постанова КМУ </w:t>
      </w:r>
      <w:r>
        <w:rPr>
          <w:bCs/>
          <w:sz w:val="28"/>
          <w:szCs w:val="28"/>
          <w:shd w:val="clear" w:color="auto" w:fill="FFFFFF"/>
        </w:rPr>
        <w:t>1 березня 2017 р. № 130 (із змінами)</w:t>
      </w:r>
      <w:r>
        <w:rPr>
          <w:sz w:val="28"/>
          <w:szCs w:val="28"/>
        </w:rPr>
        <w:t>;</w:t>
      </w:r>
    </w:p>
    <w:p w:rsidR="002A50C7" w:rsidRDefault="002A50C7">
      <w:pPr>
        <w:pStyle w:val="rvps2"/>
        <w:shd w:val="clear" w:color="auto" w:fill="FFFFFF"/>
        <w:spacing w:before="0" w:beforeAutospacing="0" w:after="0" w:afterAutospacing="0"/>
        <w:ind w:firstLine="450"/>
        <w:jc w:val="both"/>
        <w:rPr>
          <w:sz w:val="28"/>
          <w:szCs w:val="28"/>
        </w:rPr>
      </w:pPr>
      <w:bookmarkStart w:id="9" w:name="n18"/>
      <w:bookmarkEnd w:id="9"/>
      <w:r>
        <w:rPr>
          <w:sz w:val="28"/>
          <w:szCs w:val="28"/>
        </w:rPr>
        <w:t>фінансову підтримку заходів в агропромисловому комплексі шляхом здешевлення кредитів (постанова КМУ</w:t>
      </w:r>
      <w:r>
        <w:rPr>
          <w:bCs/>
          <w:sz w:val="28"/>
          <w:szCs w:val="28"/>
          <w:shd w:val="clear" w:color="auto" w:fill="FFFFFF"/>
        </w:rPr>
        <w:t xml:space="preserve"> від 29 квітня 2015 р. № 300 (із змінами)</w:t>
      </w:r>
      <w:r>
        <w:rPr>
          <w:sz w:val="28"/>
          <w:szCs w:val="28"/>
        </w:rPr>
        <w:t>;</w:t>
      </w:r>
    </w:p>
    <w:p w:rsidR="002A50C7" w:rsidRDefault="002A50C7">
      <w:pPr>
        <w:pStyle w:val="rvps2"/>
        <w:shd w:val="clear" w:color="auto" w:fill="FFFFFF"/>
        <w:spacing w:before="0" w:beforeAutospacing="0" w:after="0" w:afterAutospacing="0"/>
        <w:ind w:firstLine="450"/>
        <w:jc w:val="both"/>
        <w:rPr>
          <w:sz w:val="28"/>
          <w:szCs w:val="28"/>
        </w:rPr>
      </w:pPr>
      <w:bookmarkStart w:id="10" w:name="n19"/>
      <w:bookmarkEnd w:id="10"/>
      <w:r>
        <w:rPr>
          <w:sz w:val="28"/>
          <w:szCs w:val="28"/>
        </w:rPr>
        <w:t xml:space="preserve">фінансову підтримку розвитку садівництва, виноградарства та хмелярства (постанова КМУ </w:t>
      </w:r>
      <w:r>
        <w:rPr>
          <w:bCs/>
          <w:sz w:val="28"/>
          <w:szCs w:val="28"/>
          <w:shd w:val="clear" w:color="auto" w:fill="FFFFFF"/>
        </w:rPr>
        <w:t>15 липня 2005 р. № 587</w:t>
      </w:r>
      <w:r>
        <w:rPr>
          <w:sz w:val="28"/>
          <w:szCs w:val="28"/>
        </w:rPr>
        <w:t xml:space="preserve"> (із змінами);</w:t>
      </w:r>
      <w:bookmarkStart w:id="11" w:name="_GoBack"/>
      <w:bookmarkEnd w:id="11"/>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bookmarkStart w:id="12" w:name="n20"/>
      <w:bookmarkEnd w:id="12"/>
      <w:r>
        <w:rPr>
          <w:rFonts w:ascii="Times New Roman" w:hAnsi="Times New Roman"/>
          <w:sz w:val="28"/>
          <w:szCs w:val="28"/>
        </w:rPr>
        <w:t xml:space="preserve">Постановою Кабінету Міністрів України від 24 січня 2020 р. № 28 «Про затвердження Порядку надання фінансової державної підтримки суб’єктам </w:t>
      </w:r>
      <w:proofErr w:type="spellStart"/>
      <w:r>
        <w:rPr>
          <w:rFonts w:ascii="Times New Roman" w:hAnsi="Times New Roman"/>
          <w:sz w:val="28"/>
          <w:szCs w:val="28"/>
        </w:rPr>
        <w:t>мікропідприємництва</w:t>
      </w:r>
      <w:proofErr w:type="spellEnd"/>
      <w:r>
        <w:rPr>
          <w:rFonts w:ascii="Times New Roman" w:hAnsi="Times New Roman"/>
          <w:sz w:val="28"/>
          <w:szCs w:val="28"/>
        </w:rPr>
        <w:t xml:space="preserve"> та малого підприємництва» встановлено механізми реалізації державної програми «Доступні кредити 5-7-9 %».</w:t>
      </w:r>
    </w:p>
    <w:p w:rsidR="002A50C7" w:rsidRPr="00661ED2" w:rsidRDefault="002A50C7" w:rsidP="000022E2">
      <w:pPr>
        <w:pStyle w:val="2"/>
        <w:shd w:val="clear" w:color="auto" w:fill="FFFFFF"/>
        <w:spacing w:before="0" w:beforeAutospacing="0" w:after="0" w:afterAutospacing="0"/>
        <w:jc w:val="center"/>
        <w:rPr>
          <w:bCs w:val="0"/>
          <w:sz w:val="28"/>
          <w:szCs w:val="28"/>
          <w:lang w:val="uk-UA"/>
        </w:rPr>
      </w:pPr>
      <w:proofErr w:type="spellStart"/>
      <w:r w:rsidRPr="00661ED2">
        <w:rPr>
          <w:bCs w:val="0"/>
          <w:sz w:val="28"/>
          <w:szCs w:val="28"/>
        </w:rPr>
        <w:t>Дорожня</w:t>
      </w:r>
      <w:proofErr w:type="spellEnd"/>
      <w:r w:rsidRPr="00661ED2">
        <w:rPr>
          <w:bCs w:val="0"/>
          <w:sz w:val="28"/>
          <w:szCs w:val="28"/>
        </w:rPr>
        <w:t xml:space="preserve"> карта </w:t>
      </w:r>
      <w:proofErr w:type="spellStart"/>
      <w:r w:rsidRPr="00661ED2">
        <w:rPr>
          <w:bCs w:val="0"/>
          <w:sz w:val="28"/>
          <w:szCs w:val="28"/>
        </w:rPr>
        <w:t>отримання</w:t>
      </w:r>
      <w:proofErr w:type="spellEnd"/>
      <w:r w:rsidRPr="00661ED2">
        <w:rPr>
          <w:bCs w:val="0"/>
          <w:sz w:val="28"/>
          <w:szCs w:val="28"/>
        </w:rPr>
        <w:t xml:space="preserve"> доплати Є</w:t>
      </w:r>
      <w:proofErr w:type="gramStart"/>
      <w:r w:rsidRPr="00661ED2">
        <w:rPr>
          <w:bCs w:val="0"/>
          <w:sz w:val="28"/>
          <w:szCs w:val="28"/>
        </w:rPr>
        <w:t>СВ</w:t>
      </w:r>
      <w:proofErr w:type="gramEnd"/>
    </w:p>
    <w:p w:rsidR="002A50C7" w:rsidRPr="000022E2" w:rsidRDefault="002A50C7" w:rsidP="000022E2">
      <w:pPr>
        <w:pStyle w:val="2"/>
        <w:shd w:val="clear" w:color="auto" w:fill="FFFFFF"/>
        <w:spacing w:before="0" w:beforeAutospacing="0" w:after="0" w:afterAutospacing="0"/>
        <w:jc w:val="center"/>
        <w:rPr>
          <w:b w:val="0"/>
          <w:bCs w:val="0"/>
          <w:color w:val="0477CF"/>
          <w:sz w:val="28"/>
          <w:szCs w:val="28"/>
          <w:lang w:val="uk-UA"/>
        </w:rPr>
      </w:pPr>
    </w:p>
    <w:p w:rsidR="002A50C7" w:rsidRPr="003C3E67" w:rsidRDefault="002A50C7" w:rsidP="003C3E67">
      <w:pPr>
        <w:ind w:firstLine="709"/>
        <w:jc w:val="both"/>
        <w:rPr>
          <w:rFonts w:ascii="Times New Roman" w:hAnsi="Times New Roman"/>
          <w:sz w:val="28"/>
          <w:szCs w:val="28"/>
        </w:rPr>
      </w:pPr>
      <w:r w:rsidRPr="003C3E67">
        <w:rPr>
          <w:rFonts w:ascii="Times New Roman" w:hAnsi="Times New Roman"/>
          <w:sz w:val="28"/>
          <w:szCs w:val="28"/>
        </w:rPr>
        <w:t>Порядок надання сімейним фермерським господарствам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 затверджений постановою КМУ від 22.05.2019 № 565 (зі змінами) (далі - Порядок)</w:t>
      </w:r>
      <w:r>
        <w:rPr>
          <w:rFonts w:ascii="Times New Roman" w:hAnsi="Times New Roman"/>
          <w:sz w:val="28"/>
          <w:szCs w:val="28"/>
        </w:rPr>
        <w:t>.</w:t>
      </w:r>
    </w:p>
    <w:p w:rsidR="002A50C7" w:rsidRPr="003C3E67" w:rsidRDefault="002A50C7" w:rsidP="00661ED2">
      <w:pPr>
        <w:pStyle w:val="a6"/>
        <w:shd w:val="clear" w:color="auto" w:fill="FFFFFF"/>
        <w:spacing w:before="0" w:beforeAutospacing="0" w:after="0" w:afterAutospacing="0"/>
        <w:ind w:firstLine="709"/>
        <w:jc w:val="both"/>
        <w:rPr>
          <w:sz w:val="28"/>
          <w:szCs w:val="28"/>
        </w:rPr>
      </w:pPr>
      <w:proofErr w:type="spellStart"/>
      <w:r w:rsidRPr="00661ED2">
        <w:rPr>
          <w:b/>
          <w:color w:val="333333"/>
          <w:sz w:val="28"/>
          <w:szCs w:val="28"/>
        </w:rPr>
        <w:t>Одержувачі</w:t>
      </w:r>
      <w:proofErr w:type="spellEnd"/>
      <w:r w:rsidRPr="00661ED2">
        <w:rPr>
          <w:b/>
          <w:color w:val="333333"/>
          <w:sz w:val="28"/>
          <w:szCs w:val="28"/>
        </w:rPr>
        <w:t>:</w:t>
      </w:r>
      <w:r w:rsidRPr="00B76042">
        <w:rPr>
          <w:color w:val="333333"/>
          <w:sz w:val="28"/>
          <w:szCs w:val="28"/>
        </w:rPr>
        <w:t> </w:t>
      </w:r>
      <w:r w:rsidRPr="003C3E67">
        <w:rPr>
          <w:sz w:val="28"/>
          <w:szCs w:val="28"/>
        </w:rPr>
        <w:t xml:space="preserve">члени/голова </w:t>
      </w:r>
      <w:proofErr w:type="spellStart"/>
      <w:r w:rsidRPr="003C3E67">
        <w:rPr>
          <w:sz w:val="28"/>
          <w:szCs w:val="28"/>
        </w:rPr>
        <w:t>сімейного</w:t>
      </w:r>
      <w:proofErr w:type="spellEnd"/>
      <w:r w:rsidRPr="003C3E67">
        <w:rPr>
          <w:sz w:val="28"/>
          <w:szCs w:val="28"/>
        </w:rPr>
        <w:t xml:space="preserve"> </w:t>
      </w:r>
      <w:proofErr w:type="spellStart"/>
      <w:r w:rsidRPr="003C3E67">
        <w:rPr>
          <w:sz w:val="28"/>
          <w:szCs w:val="28"/>
        </w:rPr>
        <w:t>фермерського</w:t>
      </w:r>
      <w:proofErr w:type="spellEnd"/>
      <w:r w:rsidRPr="003C3E67">
        <w:rPr>
          <w:sz w:val="28"/>
          <w:szCs w:val="28"/>
        </w:rPr>
        <w:t xml:space="preserve"> </w:t>
      </w:r>
      <w:proofErr w:type="spellStart"/>
      <w:r w:rsidRPr="003C3E67">
        <w:rPr>
          <w:sz w:val="28"/>
          <w:szCs w:val="28"/>
        </w:rPr>
        <w:t>господарства</w:t>
      </w:r>
      <w:proofErr w:type="spellEnd"/>
      <w:r w:rsidRPr="003C3E67">
        <w:rPr>
          <w:sz w:val="28"/>
          <w:szCs w:val="28"/>
        </w:rPr>
        <w:t xml:space="preserve"> без статусу </w:t>
      </w:r>
      <w:proofErr w:type="spellStart"/>
      <w:r w:rsidRPr="003C3E67">
        <w:rPr>
          <w:sz w:val="28"/>
          <w:szCs w:val="28"/>
        </w:rPr>
        <w:t>юридичної</w:t>
      </w:r>
      <w:proofErr w:type="spellEnd"/>
      <w:r w:rsidRPr="003C3E67">
        <w:rPr>
          <w:sz w:val="28"/>
          <w:szCs w:val="28"/>
        </w:rPr>
        <w:t xml:space="preserve"> особи, </w:t>
      </w:r>
      <w:proofErr w:type="gramStart"/>
      <w:r w:rsidRPr="003C3E67">
        <w:rPr>
          <w:sz w:val="28"/>
          <w:szCs w:val="28"/>
        </w:rPr>
        <w:t>яке</w:t>
      </w:r>
      <w:proofErr w:type="gramEnd"/>
      <w:r w:rsidRPr="003C3E67">
        <w:rPr>
          <w:sz w:val="28"/>
          <w:szCs w:val="28"/>
        </w:rPr>
        <w:t xml:space="preserve"> </w:t>
      </w:r>
      <w:proofErr w:type="spellStart"/>
      <w:r w:rsidRPr="003C3E67">
        <w:rPr>
          <w:sz w:val="28"/>
          <w:szCs w:val="28"/>
        </w:rPr>
        <w:t>утворене</w:t>
      </w:r>
      <w:proofErr w:type="spellEnd"/>
      <w:r w:rsidRPr="003C3E67">
        <w:rPr>
          <w:sz w:val="28"/>
          <w:szCs w:val="28"/>
        </w:rPr>
        <w:t xml:space="preserve"> </w:t>
      </w:r>
      <w:proofErr w:type="spellStart"/>
      <w:r w:rsidRPr="003C3E67">
        <w:rPr>
          <w:sz w:val="28"/>
          <w:szCs w:val="28"/>
        </w:rPr>
        <w:t>відповідно</w:t>
      </w:r>
      <w:proofErr w:type="spellEnd"/>
      <w:r w:rsidRPr="003C3E67">
        <w:rPr>
          <w:sz w:val="28"/>
          <w:szCs w:val="28"/>
        </w:rPr>
        <w:t xml:space="preserve"> до </w:t>
      </w:r>
      <w:proofErr w:type="spellStart"/>
      <w:r w:rsidRPr="003C3E67">
        <w:rPr>
          <w:sz w:val="28"/>
          <w:szCs w:val="28"/>
        </w:rPr>
        <w:t>статті</w:t>
      </w:r>
      <w:proofErr w:type="spellEnd"/>
      <w:r w:rsidRPr="003C3E67">
        <w:rPr>
          <w:sz w:val="28"/>
          <w:szCs w:val="28"/>
        </w:rPr>
        <w:t xml:space="preserve"> 8-1 Закону </w:t>
      </w:r>
      <w:proofErr w:type="spellStart"/>
      <w:r w:rsidRPr="003C3E67">
        <w:rPr>
          <w:sz w:val="28"/>
          <w:szCs w:val="28"/>
        </w:rPr>
        <w:t>України</w:t>
      </w:r>
      <w:proofErr w:type="spellEnd"/>
      <w:r w:rsidRPr="003C3E67">
        <w:rPr>
          <w:sz w:val="28"/>
          <w:szCs w:val="28"/>
        </w:rPr>
        <w:t> </w:t>
      </w:r>
      <w:r w:rsidRPr="003C3E67">
        <w:rPr>
          <w:sz w:val="28"/>
          <w:szCs w:val="28"/>
        </w:rPr>
        <w:br/>
        <w:t xml:space="preserve">«Про </w:t>
      </w:r>
      <w:proofErr w:type="spellStart"/>
      <w:r w:rsidRPr="003C3E67">
        <w:rPr>
          <w:sz w:val="28"/>
          <w:szCs w:val="28"/>
        </w:rPr>
        <w:t>фермерське</w:t>
      </w:r>
      <w:proofErr w:type="spellEnd"/>
      <w:r w:rsidRPr="003C3E67">
        <w:rPr>
          <w:sz w:val="28"/>
          <w:szCs w:val="28"/>
        </w:rPr>
        <w:t xml:space="preserve"> </w:t>
      </w:r>
      <w:proofErr w:type="spellStart"/>
      <w:r w:rsidRPr="003C3E67">
        <w:rPr>
          <w:sz w:val="28"/>
          <w:szCs w:val="28"/>
        </w:rPr>
        <w:t>господарство</w:t>
      </w:r>
      <w:proofErr w:type="spellEnd"/>
      <w:r w:rsidRPr="003C3E67">
        <w:rPr>
          <w:sz w:val="28"/>
          <w:szCs w:val="28"/>
        </w:rPr>
        <w:t xml:space="preserve">» та </w:t>
      </w:r>
      <w:proofErr w:type="spellStart"/>
      <w:r w:rsidRPr="003C3E67">
        <w:rPr>
          <w:sz w:val="28"/>
          <w:szCs w:val="28"/>
        </w:rPr>
        <w:t>зареєстроване</w:t>
      </w:r>
      <w:proofErr w:type="spellEnd"/>
      <w:r w:rsidRPr="003C3E67">
        <w:rPr>
          <w:sz w:val="28"/>
          <w:szCs w:val="28"/>
        </w:rPr>
        <w:t xml:space="preserve"> </w:t>
      </w:r>
      <w:proofErr w:type="spellStart"/>
      <w:r w:rsidRPr="003C3E67">
        <w:rPr>
          <w:sz w:val="28"/>
          <w:szCs w:val="28"/>
        </w:rPr>
        <w:t>платником</w:t>
      </w:r>
      <w:proofErr w:type="spellEnd"/>
      <w:r w:rsidRPr="003C3E67">
        <w:rPr>
          <w:sz w:val="28"/>
          <w:szCs w:val="28"/>
        </w:rPr>
        <w:t xml:space="preserve"> </w:t>
      </w:r>
      <w:proofErr w:type="spellStart"/>
      <w:r w:rsidRPr="003C3E67">
        <w:rPr>
          <w:sz w:val="28"/>
          <w:szCs w:val="28"/>
        </w:rPr>
        <w:t>єдиного</w:t>
      </w:r>
      <w:proofErr w:type="spellEnd"/>
      <w:r w:rsidRPr="003C3E67">
        <w:rPr>
          <w:sz w:val="28"/>
          <w:szCs w:val="28"/>
        </w:rPr>
        <w:t xml:space="preserve"> </w:t>
      </w:r>
      <w:proofErr w:type="spellStart"/>
      <w:r w:rsidRPr="003C3E67">
        <w:rPr>
          <w:sz w:val="28"/>
          <w:szCs w:val="28"/>
        </w:rPr>
        <w:t>податку</w:t>
      </w:r>
      <w:proofErr w:type="spellEnd"/>
      <w:r w:rsidRPr="003C3E67">
        <w:rPr>
          <w:sz w:val="28"/>
          <w:szCs w:val="28"/>
        </w:rPr>
        <w:t xml:space="preserve"> </w:t>
      </w:r>
      <w:proofErr w:type="spellStart"/>
      <w:r w:rsidRPr="003C3E67">
        <w:rPr>
          <w:sz w:val="28"/>
          <w:szCs w:val="28"/>
        </w:rPr>
        <w:t>четвертої</w:t>
      </w:r>
      <w:proofErr w:type="spellEnd"/>
      <w:r w:rsidRPr="003C3E67">
        <w:rPr>
          <w:sz w:val="28"/>
          <w:szCs w:val="28"/>
        </w:rPr>
        <w:t xml:space="preserve"> </w:t>
      </w:r>
      <w:proofErr w:type="spellStart"/>
      <w:r w:rsidRPr="003C3E67">
        <w:rPr>
          <w:sz w:val="28"/>
          <w:szCs w:val="28"/>
        </w:rPr>
        <w:t>групи</w:t>
      </w:r>
      <w:proofErr w:type="spellEnd"/>
      <w:r w:rsidRPr="003C3E67">
        <w:rPr>
          <w:sz w:val="28"/>
          <w:szCs w:val="28"/>
        </w:rPr>
        <w:t>.</w:t>
      </w:r>
    </w:p>
    <w:p w:rsidR="002A50C7" w:rsidRPr="003C3E67" w:rsidRDefault="002A50C7" w:rsidP="00C51BBF">
      <w:pPr>
        <w:ind w:firstLine="709"/>
        <w:jc w:val="both"/>
        <w:rPr>
          <w:rFonts w:ascii="Times New Roman" w:hAnsi="Times New Roman"/>
          <w:sz w:val="28"/>
          <w:szCs w:val="28"/>
        </w:rPr>
      </w:pPr>
      <w:r w:rsidRPr="003C3E67">
        <w:rPr>
          <w:rFonts w:ascii="Times New Roman" w:hAnsi="Times New Roman"/>
          <w:b/>
          <w:sz w:val="28"/>
          <w:szCs w:val="28"/>
        </w:rPr>
        <w:t>Розмір компенсації</w:t>
      </w:r>
      <w:r w:rsidRPr="00B76042">
        <w:t>: </w:t>
      </w:r>
      <w:r w:rsidRPr="003C3E67">
        <w:rPr>
          <w:rFonts w:ascii="Times New Roman" w:hAnsi="Times New Roman"/>
          <w:sz w:val="28"/>
          <w:szCs w:val="28"/>
        </w:rPr>
        <w:t>протягом 10 років у розмірі від 0,9 до 0,1 мінімального страхового внеску виключно за умови сплати решти внеску головою СФГ.  </w:t>
      </w:r>
    </w:p>
    <w:p w:rsidR="002A50C7" w:rsidRPr="003C3E67" w:rsidRDefault="002A50C7" w:rsidP="003C3E67">
      <w:pPr>
        <w:rPr>
          <w:rFonts w:ascii="Times New Roman" w:hAnsi="Times New Roman"/>
          <w:sz w:val="28"/>
          <w:szCs w:val="28"/>
          <w:u w:val="single"/>
        </w:rPr>
      </w:pPr>
      <w:r w:rsidRPr="003C3E67">
        <w:rPr>
          <w:rFonts w:ascii="Times New Roman" w:hAnsi="Times New Roman"/>
          <w:sz w:val="28"/>
          <w:szCs w:val="28"/>
          <w:u w:val="single"/>
        </w:rPr>
        <w:lastRenderedPageBreak/>
        <w:t>Для отримання доплати необхідно:</w:t>
      </w:r>
    </w:p>
    <w:p w:rsidR="002A50C7" w:rsidRDefault="002A50C7" w:rsidP="00661ED2">
      <w:pPr>
        <w:pStyle w:val="a6"/>
        <w:shd w:val="clear" w:color="auto" w:fill="FFFFFF"/>
        <w:spacing w:before="0" w:beforeAutospacing="0" w:after="150" w:afterAutospacing="0"/>
        <w:ind w:firstLine="709"/>
        <w:jc w:val="both"/>
        <w:rPr>
          <w:b/>
          <w:color w:val="333333"/>
          <w:sz w:val="28"/>
          <w:szCs w:val="28"/>
          <w:lang w:val="uk-UA"/>
        </w:rPr>
      </w:pPr>
    </w:p>
    <w:p w:rsidR="002A50C7" w:rsidRPr="00661ED2" w:rsidRDefault="002A50C7" w:rsidP="00661ED2">
      <w:pPr>
        <w:pStyle w:val="a6"/>
        <w:shd w:val="clear" w:color="auto" w:fill="FFFFFF"/>
        <w:spacing w:before="0" w:beforeAutospacing="0" w:after="150" w:afterAutospacing="0"/>
        <w:ind w:firstLine="709"/>
        <w:jc w:val="both"/>
        <w:rPr>
          <w:b/>
          <w:color w:val="333333"/>
          <w:sz w:val="28"/>
          <w:szCs w:val="28"/>
          <w:lang w:val="uk-UA"/>
        </w:rPr>
      </w:pPr>
      <w:proofErr w:type="spellStart"/>
      <w:r w:rsidRPr="00661ED2">
        <w:rPr>
          <w:b/>
          <w:color w:val="333333"/>
          <w:sz w:val="28"/>
          <w:szCs w:val="28"/>
        </w:rPr>
        <w:t>Крок</w:t>
      </w:r>
      <w:proofErr w:type="spellEnd"/>
      <w:r w:rsidRPr="00661ED2">
        <w:rPr>
          <w:b/>
          <w:color w:val="333333"/>
          <w:sz w:val="28"/>
          <w:szCs w:val="28"/>
        </w:rPr>
        <w:t xml:space="preserve"> 1.</w:t>
      </w:r>
    </w:p>
    <w:p w:rsidR="002A50C7" w:rsidRPr="003C3E67" w:rsidRDefault="002A50C7" w:rsidP="003C3E67">
      <w:pPr>
        <w:ind w:firstLine="709"/>
        <w:jc w:val="both"/>
        <w:rPr>
          <w:rFonts w:ascii="Times New Roman" w:hAnsi="Times New Roman"/>
          <w:sz w:val="28"/>
          <w:szCs w:val="28"/>
        </w:rPr>
      </w:pPr>
      <w:r w:rsidRPr="003C3E67">
        <w:rPr>
          <w:rFonts w:ascii="Times New Roman" w:hAnsi="Times New Roman"/>
          <w:sz w:val="28"/>
          <w:szCs w:val="28"/>
        </w:rPr>
        <w:t>Голова СФГ зобов’язаний сплачувати єдиний внесок, нарахований за календарний квартал, до 20 числа місяця, що настає за кварталом, за який сплачується єдиний внесок. </w:t>
      </w:r>
    </w:p>
    <w:p w:rsidR="002A50C7" w:rsidRPr="003C3E67" w:rsidRDefault="002A50C7" w:rsidP="00661ED2">
      <w:pPr>
        <w:pStyle w:val="a6"/>
        <w:shd w:val="clear" w:color="auto" w:fill="FFFFFF"/>
        <w:spacing w:before="0" w:beforeAutospacing="0" w:after="150" w:afterAutospacing="0"/>
        <w:ind w:firstLine="709"/>
        <w:jc w:val="both"/>
        <w:rPr>
          <w:b/>
          <w:color w:val="333333"/>
          <w:sz w:val="28"/>
          <w:szCs w:val="28"/>
          <w:lang w:val="uk-UA"/>
        </w:rPr>
      </w:pPr>
      <w:r w:rsidRPr="00A5139E">
        <w:rPr>
          <w:b/>
          <w:color w:val="333333"/>
          <w:sz w:val="28"/>
          <w:szCs w:val="28"/>
          <w:lang w:val="uk-UA"/>
        </w:rPr>
        <w:t>Крок</w:t>
      </w:r>
      <w:r w:rsidRPr="003C3E67">
        <w:rPr>
          <w:b/>
          <w:color w:val="333333"/>
          <w:sz w:val="28"/>
          <w:szCs w:val="28"/>
        </w:rPr>
        <w:t> </w:t>
      </w:r>
      <w:r w:rsidRPr="00A5139E">
        <w:rPr>
          <w:b/>
          <w:color w:val="333333"/>
          <w:sz w:val="28"/>
          <w:szCs w:val="28"/>
          <w:lang w:val="uk-UA"/>
        </w:rPr>
        <w:t>2.</w:t>
      </w:r>
    </w:p>
    <w:p w:rsidR="002A50C7" w:rsidRPr="003C3E67" w:rsidRDefault="002A50C7" w:rsidP="003C3E67">
      <w:pPr>
        <w:spacing w:after="0" w:line="240" w:lineRule="auto"/>
        <w:ind w:firstLine="709"/>
        <w:jc w:val="both"/>
        <w:rPr>
          <w:rFonts w:ascii="Times New Roman" w:hAnsi="Times New Roman"/>
          <w:sz w:val="28"/>
          <w:szCs w:val="28"/>
        </w:rPr>
      </w:pPr>
      <w:r w:rsidRPr="003C3E67">
        <w:rPr>
          <w:rFonts w:ascii="Times New Roman" w:hAnsi="Times New Roman"/>
          <w:sz w:val="28"/>
          <w:szCs w:val="28"/>
        </w:rPr>
        <w:t xml:space="preserve">Голова СФГ подає не пізніше ніж за п’ять робочих днів до початку місяця до територіального органу ДПС за місцем свого обліку як платника внеску відповідні заяви від себе та усіх членів сімейного фермерського господарства (за формою згідно з додатками 1 і 2 Порядку). </w:t>
      </w:r>
    </w:p>
    <w:p w:rsidR="002A50C7" w:rsidRPr="003C3E67" w:rsidRDefault="002A50C7" w:rsidP="003C3E67">
      <w:pPr>
        <w:spacing w:after="0" w:line="240" w:lineRule="auto"/>
        <w:ind w:firstLine="709"/>
        <w:rPr>
          <w:rFonts w:ascii="Times New Roman" w:hAnsi="Times New Roman"/>
          <w:sz w:val="28"/>
          <w:szCs w:val="28"/>
        </w:rPr>
      </w:pPr>
      <w:r w:rsidRPr="003C3E67">
        <w:rPr>
          <w:rFonts w:ascii="Times New Roman" w:hAnsi="Times New Roman"/>
          <w:sz w:val="28"/>
          <w:szCs w:val="28"/>
        </w:rPr>
        <w:t>До заяв голова СФГ додає копію договору (декларації) про утворення сімейного фермерського господарства.</w:t>
      </w:r>
    </w:p>
    <w:p w:rsidR="002A50C7" w:rsidRDefault="002A50C7" w:rsidP="00A039E4">
      <w:pPr>
        <w:ind w:firstLine="709"/>
        <w:rPr>
          <w:rFonts w:ascii="Times New Roman" w:hAnsi="Times New Roman"/>
          <w:b/>
          <w:sz w:val="28"/>
          <w:szCs w:val="28"/>
        </w:rPr>
      </w:pPr>
    </w:p>
    <w:p w:rsidR="002A50C7" w:rsidRPr="00A039E4" w:rsidRDefault="002A50C7" w:rsidP="00A039E4">
      <w:pPr>
        <w:ind w:firstLine="709"/>
        <w:rPr>
          <w:rFonts w:ascii="Times New Roman" w:hAnsi="Times New Roman"/>
          <w:b/>
          <w:sz w:val="28"/>
          <w:szCs w:val="28"/>
        </w:rPr>
      </w:pPr>
      <w:r w:rsidRPr="00A039E4">
        <w:rPr>
          <w:rFonts w:ascii="Times New Roman" w:hAnsi="Times New Roman"/>
          <w:b/>
          <w:sz w:val="28"/>
          <w:szCs w:val="28"/>
        </w:rPr>
        <w:t>Крок 3. </w:t>
      </w:r>
    </w:p>
    <w:p w:rsidR="002A50C7" w:rsidRPr="003C3E67" w:rsidRDefault="002A50C7" w:rsidP="00C51BBF">
      <w:pPr>
        <w:ind w:firstLine="709"/>
        <w:jc w:val="both"/>
        <w:rPr>
          <w:rFonts w:ascii="Times New Roman" w:hAnsi="Times New Roman"/>
          <w:sz w:val="28"/>
          <w:szCs w:val="28"/>
        </w:rPr>
      </w:pPr>
      <w:r w:rsidRPr="003C3E67">
        <w:rPr>
          <w:rFonts w:ascii="Times New Roman" w:hAnsi="Times New Roman"/>
          <w:sz w:val="28"/>
          <w:szCs w:val="28"/>
        </w:rPr>
        <w:t>Територіальний орган ДПС розглядає заяви протягом трьох робочих днів. За результатами розгляду заяв робить у реєстрі страхувальників відмітки про право члена/голови сімейного фермерського господарства на отримання доплати або у разі відмови у їх задоволенні повідомляє про це голові СФГ.</w:t>
      </w:r>
    </w:p>
    <w:p w:rsidR="002A50C7" w:rsidRPr="003C3E67" w:rsidRDefault="002A50C7" w:rsidP="00C51BBF">
      <w:pPr>
        <w:jc w:val="both"/>
        <w:rPr>
          <w:rFonts w:ascii="Times New Roman" w:hAnsi="Times New Roman"/>
          <w:sz w:val="28"/>
          <w:szCs w:val="28"/>
        </w:rPr>
      </w:pPr>
      <w:r w:rsidRPr="003C3E67">
        <w:rPr>
          <w:rFonts w:ascii="Times New Roman" w:hAnsi="Times New Roman"/>
          <w:sz w:val="28"/>
          <w:szCs w:val="28"/>
        </w:rPr>
        <w:t>Право на отримання доплати виникає у членів/голови сімейного фермерського господарства з 1 числа місяця, наступного за місяцем подання заяви.</w:t>
      </w:r>
    </w:p>
    <w:p w:rsidR="002A50C7" w:rsidRPr="00A039E4" w:rsidRDefault="002A50C7" w:rsidP="00A039E4">
      <w:pPr>
        <w:rPr>
          <w:rFonts w:ascii="Times New Roman" w:hAnsi="Times New Roman"/>
          <w:b/>
          <w:i/>
          <w:sz w:val="32"/>
          <w:szCs w:val="32"/>
        </w:rPr>
      </w:pPr>
      <w:r w:rsidRPr="00A039E4">
        <w:rPr>
          <w:rFonts w:ascii="Times New Roman" w:hAnsi="Times New Roman"/>
          <w:b/>
          <w:i/>
          <w:sz w:val="32"/>
          <w:szCs w:val="32"/>
        </w:rPr>
        <w:t> </w:t>
      </w:r>
      <w:proofErr w:type="spellStart"/>
      <w:r w:rsidRPr="00A039E4">
        <w:rPr>
          <w:rFonts w:ascii="Times New Roman" w:hAnsi="Times New Roman"/>
          <w:b/>
          <w:i/>
          <w:sz w:val="32"/>
          <w:szCs w:val="32"/>
        </w:rPr>
        <w:t>Довідково</w:t>
      </w:r>
      <w:proofErr w:type="spellEnd"/>
      <w:r w:rsidRPr="00A039E4">
        <w:rPr>
          <w:rFonts w:ascii="Times New Roman" w:hAnsi="Times New Roman"/>
          <w:b/>
          <w:i/>
          <w:sz w:val="32"/>
          <w:szCs w:val="32"/>
        </w:rPr>
        <w:t>: Територіальний орган ДПС має право відмовити у задоволенні заяви, якщо:</w:t>
      </w:r>
    </w:p>
    <w:p w:rsidR="002A50C7" w:rsidRPr="00A039E4" w:rsidRDefault="002A50C7" w:rsidP="00C51BBF">
      <w:pPr>
        <w:jc w:val="both"/>
        <w:rPr>
          <w:rFonts w:ascii="Times New Roman" w:hAnsi="Times New Roman"/>
          <w:i/>
          <w:sz w:val="28"/>
          <w:szCs w:val="28"/>
        </w:rPr>
      </w:pPr>
      <w:r>
        <w:rPr>
          <w:rFonts w:ascii="Times New Roman" w:hAnsi="Times New Roman"/>
          <w:i/>
          <w:sz w:val="28"/>
          <w:szCs w:val="28"/>
        </w:rPr>
        <w:t xml:space="preserve">– </w:t>
      </w:r>
      <w:r w:rsidRPr="00A039E4">
        <w:rPr>
          <w:rFonts w:ascii="Times New Roman" w:hAnsi="Times New Roman"/>
          <w:i/>
          <w:sz w:val="28"/>
          <w:szCs w:val="28"/>
        </w:rPr>
        <w:t>сімейне фермерське господарство не зареєстроване платниками єдиного податку четвертої групи (згідно із главою 1 розділу XIV Податкового кодексу України);</w:t>
      </w:r>
    </w:p>
    <w:p w:rsidR="002A50C7" w:rsidRPr="00A039E4" w:rsidRDefault="002A50C7" w:rsidP="00C51BBF">
      <w:pPr>
        <w:jc w:val="both"/>
        <w:rPr>
          <w:rFonts w:ascii="Times New Roman" w:hAnsi="Times New Roman"/>
          <w:i/>
          <w:sz w:val="28"/>
          <w:szCs w:val="28"/>
        </w:rPr>
      </w:pPr>
      <w:r>
        <w:rPr>
          <w:rFonts w:ascii="Times New Roman" w:hAnsi="Times New Roman"/>
          <w:i/>
          <w:sz w:val="28"/>
          <w:szCs w:val="28"/>
        </w:rPr>
        <w:t xml:space="preserve">– </w:t>
      </w:r>
      <w:r w:rsidRPr="00A039E4">
        <w:rPr>
          <w:rFonts w:ascii="Times New Roman" w:hAnsi="Times New Roman"/>
          <w:i/>
          <w:sz w:val="28"/>
          <w:szCs w:val="28"/>
        </w:rPr>
        <w:t> члени/голова сімейного фермерського господарства мають заборгованість із сплати внеску;</w:t>
      </w:r>
    </w:p>
    <w:p w:rsidR="002A50C7" w:rsidRPr="00A039E4" w:rsidRDefault="002A50C7" w:rsidP="00C51BBF">
      <w:pPr>
        <w:jc w:val="both"/>
        <w:rPr>
          <w:rFonts w:ascii="Times New Roman" w:hAnsi="Times New Roman"/>
          <w:i/>
          <w:sz w:val="28"/>
          <w:szCs w:val="28"/>
        </w:rPr>
      </w:pPr>
      <w:r>
        <w:rPr>
          <w:rFonts w:ascii="Times New Roman" w:hAnsi="Times New Roman"/>
          <w:i/>
          <w:sz w:val="28"/>
          <w:szCs w:val="28"/>
        </w:rPr>
        <w:t xml:space="preserve">– </w:t>
      </w:r>
      <w:r w:rsidRPr="00A039E4">
        <w:rPr>
          <w:rFonts w:ascii="Times New Roman" w:hAnsi="Times New Roman"/>
          <w:i/>
          <w:sz w:val="28"/>
          <w:szCs w:val="28"/>
        </w:rPr>
        <w:t> члени/голова сімейного фермерського господарства не перебувають на обліку як платники внеску в реєстрі страхувальників.  </w:t>
      </w:r>
    </w:p>
    <w:p w:rsidR="002A50C7" w:rsidRPr="00A039E4" w:rsidRDefault="002A50C7" w:rsidP="00A039E4">
      <w:pPr>
        <w:jc w:val="both"/>
        <w:rPr>
          <w:rFonts w:ascii="Times New Roman" w:hAnsi="Times New Roman"/>
          <w:i/>
          <w:sz w:val="28"/>
          <w:szCs w:val="28"/>
        </w:rPr>
      </w:pPr>
      <w:r w:rsidRPr="00A039E4">
        <w:rPr>
          <w:rFonts w:ascii="Times New Roman" w:hAnsi="Times New Roman"/>
          <w:sz w:val="28"/>
          <w:szCs w:val="28"/>
        </w:rPr>
        <w:t> </w:t>
      </w:r>
      <w:r w:rsidRPr="00A039E4">
        <w:rPr>
          <w:rFonts w:ascii="Times New Roman" w:hAnsi="Times New Roman"/>
          <w:i/>
          <w:sz w:val="28"/>
          <w:szCs w:val="28"/>
        </w:rPr>
        <w:t>За підсумками календарного року члени/голова сімейного фермерського господарства сплачують внесок із суми доходу (прибутку), отриманого від провадження їх діяльності, у строки, передбачені Законом України «Про збір та облік єдиного внеску на загальнообов’язкове державне соціальне страхування» </w:t>
      </w:r>
      <w:r w:rsidRPr="00A039E4">
        <w:rPr>
          <w:rFonts w:ascii="Times New Roman" w:hAnsi="Times New Roman"/>
          <w:i/>
          <w:sz w:val="28"/>
          <w:szCs w:val="28"/>
        </w:rPr>
        <w:br/>
        <w:t xml:space="preserve">(до 20 числа місяця, що настає за кварталом, за який сплачується єдиний </w:t>
      </w:r>
      <w:r w:rsidRPr="00A039E4">
        <w:rPr>
          <w:rFonts w:ascii="Times New Roman" w:hAnsi="Times New Roman"/>
          <w:i/>
          <w:sz w:val="28"/>
          <w:szCs w:val="28"/>
        </w:rPr>
        <w:lastRenderedPageBreak/>
        <w:t>внесок), зменшений на суму доплати, виплаченої за рахунок бюджетних коштів.</w:t>
      </w:r>
    </w:p>
    <w:p w:rsidR="002A50C7" w:rsidRDefault="002A50C7" w:rsidP="00A039E4">
      <w:pPr>
        <w:jc w:val="both"/>
        <w:rPr>
          <w:rFonts w:ascii="Times New Roman" w:hAnsi="Times New Roman"/>
          <w:i/>
          <w:sz w:val="28"/>
          <w:szCs w:val="28"/>
        </w:rPr>
      </w:pPr>
      <w:r w:rsidRPr="00A039E4">
        <w:rPr>
          <w:rFonts w:ascii="Times New Roman" w:hAnsi="Times New Roman"/>
          <w:i/>
          <w:sz w:val="28"/>
          <w:szCs w:val="28"/>
        </w:rPr>
        <w:t>Доплата за підсумками IV кварталу надається за рахунок бюджетних коштів наступного періоду.</w:t>
      </w:r>
    </w:p>
    <w:p w:rsidR="002A50C7" w:rsidRDefault="002A50C7" w:rsidP="00A039E4">
      <w:pPr>
        <w:jc w:val="both"/>
        <w:rPr>
          <w:rFonts w:ascii="Times New Roman" w:hAnsi="Times New Roman"/>
          <w:i/>
          <w:sz w:val="28"/>
          <w:szCs w:val="28"/>
        </w:rPr>
      </w:pPr>
      <w:r w:rsidRPr="00A039E4">
        <w:rPr>
          <w:rFonts w:ascii="Times New Roman" w:hAnsi="Times New Roman"/>
          <w:i/>
          <w:sz w:val="28"/>
          <w:szCs w:val="28"/>
        </w:rPr>
        <w:t> У разі коли за підсумками звітного року доплата не надана у повному обсязі, територіальний орган ДПС протягом п’яти робочих днів інформує членів/голову сімейного фермерського господарства про суму</w:t>
      </w:r>
      <w:r w:rsidRPr="00A039E4">
        <w:rPr>
          <w:rFonts w:ascii="Times New Roman" w:hAnsi="Times New Roman"/>
          <w:sz w:val="28"/>
          <w:szCs w:val="28"/>
        </w:rPr>
        <w:t xml:space="preserve"> </w:t>
      </w:r>
      <w:r w:rsidRPr="00A039E4">
        <w:rPr>
          <w:rFonts w:ascii="Times New Roman" w:hAnsi="Times New Roman"/>
          <w:i/>
          <w:sz w:val="28"/>
          <w:szCs w:val="28"/>
        </w:rPr>
        <w:t>страхових внесків, що не сплачені за рахунок бюджетних коштів.</w:t>
      </w:r>
    </w:p>
    <w:p w:rsidR="002A50C7" w:rsidRPr="00A039E4" w:rsidRDefault="002A50C7" w:rsidP="00A039E4">
      <w:pPr>
        <w:jc w:val="both"/>
        <w:rPr>
          <w:rFonts w:ascii="Times New Roman" w:hAnsi="Times New Roman"/>
          <w:i/>
          <w:sz w:val="28"/>
          <w:szCs w:val="28"/>
        </w:rPr>
      </w:pPr>
      <w:r w:rsidRPr="00A039E4">
        <w:rPr>
          <w:rFonts w:ascii="Times New Roman" w:hAnsi="Times New Roman"/>
          <w:i/>
          <w:sz w:val="28"/>
          <w:szCs w:val="28"/>
        </w:rPr>
        <w:t xml:space="preserve"> Члени/голова сімейного фермерського господарства на підставі повідомлення територіального органу ДПС мають право сплатити частину внеску, що за підсумками звітного року не </w:t>
      </w:r>
      <w:proofErr w:type="spellStart"/>
      <w:r w:rsidRPr="00A039E4">
        <w:rPr>
          <w:rFonts w:ascii="Times New Roman" w:hAnsi="Times New Roman"/>
          <w:i/>
          <w:sz w:val="28"/>
          <w:szCs w:val="28"/>
        </w:rPr>
        <w:t>сплочена</w:t>
      </w:r>
      <w:proofErr w:type="spellEnd"/>
      <w:r w:rsidRPr="00A039E4">
        <w:rPr>
          <w:rFonts w:ascii="Times New Roman" w:hAnsi="Times New Roman"/>
          <w:i/>
          <w:sz w:val="28"/>
          <w:szCs w:val="28"/>
        </w:rPr>
        <w:t xml:space="preserve"> за рахунок бюджетних коштів.  </w:t>
      </w:r>
    </w:p>
    <w:p w:rsidR="002A50C7" w:rsidRPr="00B76042"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ru-RU"/>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p w:rsidR="002A50C7" w:rsidRDefault="002A50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sz w:val="28"/>
          <w:szCs w:val="28"/>
        </w:rPr>
      </w:pPr>
    </w:p>
    <w:sectPr w:rsidR="002A50C7" w:rsidSect="00885FE2">
      <w:headerReference w:type="even" r:id="rId12"/>
      <w:headerReference w:type="default" r:id="rId13"/>
      <w:pgSz w:w="11906" w:h="16838"/>
      <w:pgMar w:top="850"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C7" w:rsidRDefault="002A50C7">
      <w:r>
        <w:separator/>
      </w:r>
    </w:p>
  </w:endnote>
  <w:endnote w:type="continuationSeparator" w:id="1">
    <w:p w:rsidR="002A50C7" w:rsidRDefault="002A5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C7" w:rsidRDefault="002A50C7">
      <w:r>
        <w:separator/>
      </w:r>
    </w:p>
  </w:footnote>
  <w:footnote w:type="continuationSeparator" w:id="1">
    <w:p w:rsidR="002A50C7" w:rsidRDefault="002A5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C7" w:rsidRDefault="00C716AB" w:rsidP="00A5139E">
    <w:pPr>
      <w:pStyle w:val="a8"/>
      <w:framePr w:wrap="around" w:vAnchor="text" w:hAnchor="margin" w:xAlign="center" w:y="1"/>
      <w:rPr>
        <w:rStyle w:val="aa"/>
      </w:rPr>
    </w:pPr>
    <w:r>
      <w:rPr>
        <w:rStyle w:val="aa"/>
      </w:rPr>
      <w:fldChar w:fldCharType="begin"/>
    </w:r>
    <w:r w:rsidR="002A50C7">
      <w:rPr>
        <w:rStyle w:val="aa"/>
      </w:rPr>
      <w:instrText xml:space="preserve">PAGE  </w:instrText>
    </w:r>
    <w:r>
      <w:rPr>
        <w:rStyle w:val="aa"/>
      </w:rPr>
      <w:fldChar w:fldCharType="end"/>
    </w:r>
  </w:p>
  <w:p w:rsidR="002A50C7" w:rsidRDefault="002A50C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C7" w:rsidRDefault="00C716AB" w:rsidP="00706A52">
    <w:pPr>
      <w:pStyle w:val="a8"/>
      <w:framePr w:wrap="around" w:vAnchor="text" w:hAnchor="margin" w:xAlign="center" w:y="1"/>
      <w:rPr>
        <w:rStyle w:val="aa"/>
      </w:rPr>
    </w:pPr>
    <w:r>
      <w:rPr>
        <w:rStyle w:val="aa"/>
      </w:rPr>
      <w:fldChar w:fldCharType="begin"/>
    </w:r>
    <w:r w:rsidR="002A50C7">
      <w:rPr>
        <w:rStyle w:val="aa"/>
      </w:rPr>
      <w:instrText xml:space="preserve">PAGE  </w:instrText>
    </w:r>
    <w:r>
      <w:rPr>
        <w:rStyle w:val="aa"/>
      </w:rPr>
      <w:fldChar w:fldCharType="separate"/>
    </w:r>
    <w:r w:rsidR="000967D3">
      <w:rPr>
        <w:rStyle w:val="aa"/>
        <w:noProof/>
      </w:rPr>
      <w:t>6</w:t>
    </w:r>
    <w:r>
      <w:rPr>
        <w:rStyle w:val="aa"/>
      </w:rPr>
      <w:fldChar w:fldCharType="end"/>
    </w:r>
  </w:p>
  <w:p w:rsidR="002A50C7" w:rsidRDefault="002A50C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5ED0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9EBF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DEF5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C47A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AC02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20B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65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7484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0AF0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AE24C2"/>
    <w:lvl w:ilvl="0">
      <w:start w:val="1"/>
      <w:numFmt w:val="bullet"/>
      <w:lvlText w:val=""/>
      <w:lvlJc w:val="left"/>
      <w:pPr>
        <w:tabs>
          <w:tab w:val="num" w:pos="360"/>
        </w:tabs>
        <w:ind w:left="360" w:hanging="360"/>
      </w:pPr>
      <w:rPr>
        <w:rFonts w:ascii="Symbol" w:hAnsi="Symbol" w:hint="default"/>
      </w:rPr>
    </w:lvl>
  </w:abstractNum>
  <w:abstractNum w:abstractNumId="10">
    <w:nsid w:val="636F6F96"/>
    <w:multiLevelType w:val="hybridMultilevel"/>
    <w:tmpl w:val="AEC09D5E"/>
    <w:lvl w:ilvl="0" w:tplc="0BFC09D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D5540C"/>
    <w:multiLevelType w:val="hybridMultilevel"/>
    <w:tmpl w:val="99B2C2F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885FE2"/>
    <w:rsid w:val="000022E2"/>
    <w:rsid w:val="00033AA2"/>
    <w:rsid w:val="000967D3"/>
    <w:rsid w:val="000A1457"/>
    <w:rsid w:val="000A17B5"/>
    <w:rsid w:val="0011466B"/>
    <w:rsid w:val="00123283"/>
    <w:rsid w:val="001259C4"/>
    <w:rsid w:val="00145EF6"/>
    <w:rsid w:val="00156DED"/>
    <w:rsid w:val="00171402"/>
    <w:rsid w:val="001761AE"/>
    <w:rsid w:val="001B3793"/>
    <w:rsid w:val="00215DC7"/>
    <w:rsid w:val="002224E7"/>
    <w:rsid w:val="00222C62"/>
    <w:rsid w:val="002803F6"/>
    <w:rsid w:val="00292BC0"/>
    <w:rsid w:val="002A50C7"/>
    <w:rsid w:val="002C5FDB"/>
    <w:rsid w:val="002E2BD7"/>
    <w:rsid w:val="002F40A4"/>
    <w:rsid w:val="00312297"/>
    <w:rsid w:val="003146A1"/>
    <w:rsid w:val="003467D0"/>
    <w:rsid w:val="00355938"/>
    <w:rsid w:val="00363986"/>
    <w:rsid w:val="00395A4D"/>
    <w:rsid w:val="003977FC"/>
    <w:rsid w:val="003B2AEE"/>
    <w:rsid w:val="003C3E67"/>
    <w:rsid w:val="004229CA"/>
    <w:rsid w:val="004524C5"/>
    <w:rsid w:val="0048616B"/>
    <w:rsid w:val="004A20FF"/>
    <w:rsid w:val="004D3A80"/>
    <w:rsid w:val="00531A6B"/>
    <w:rsid w:val="005B0210"/>
    <w:rsid w:val="005D14C1"/>
    <w:rsid w:val="005D56CE"/>
    <w:rsid w:val="005E76AD"/>
    <w:rsid w:val="00606F19"/>
    <w:rsid w:val="00661ED2"/>
    <w:rsid w:val="006A3E93"/>
    <w:rsid w:val="006E138B"/>
    <w:rsid w:val="006F4652"/>
    <w:rsid w:val="006F5897"/>
    <w:rsid w:val="00706A52"/>
    <w:rsid w:val="007423AA"/>
    <w:rsid w:val="00750A58"/>
    <w:rsid w:val="007B2AA1"/>
    <w:rsid w:val="007D7647"/>
    <w:rsid w:val="00812177"/>
    <w:rsid w:val="00820F35"/>
    <w:rsid w:val="00861559"/>
    <w:rsid w:val="00885FE2"/>
    <w:rsid w:val="008E2F1C"/>
    <w:rsid w:val="008F6CD3"/>
    <w:rsid w:val="00904E0F"/>
    <w:rsid w:val="00914F09"/>
    <w:rsid w:val="00926A75"/>
    <w:rsid w:val="00952E49"/>
    <w:rsid w:val="0097767F"/>
    <w:rsid w:val="009F182C"/>
    <w:rsid w:val="00A039E4"/>
    <w:rsid w:val="00A1086B"/>
    <w:rsid w:val="00A11D68"/>
    <w:rsid w:val="00A15A5D"/>
    <w:rsid w:val="00A32E85"/>
    <w:rsid w:val="00A5139E"/>
    <w:rsid w:val="00A56A99"/>
    <w:rsid w:val="00A65FE6"/>
    <w:rsid w:val="00A7168A"/>
    <w:rsid w:val="00A7265F"/>
    <w:rsid w:val="00A76DA1"/>
    <w:rsid w:val="00AB1612"/>
    <w:rsid w:val="00AC1A93"/>
    <w:rsid w:val="00AC7D51"/>
    <w:rsid w:val="00AF2A66"/>
    <w:rsid w:val="00AF645B"/>
    <w:rsid w:val="00B76042"/>
    <w:rsid w:val="00BC612A"/>
    <w:rsid w:val="00BD7657"/>
    <w:rsid w:val="00BE58D4"/>
    <w:rsid w:val="00BF70F7"/>
    <w:rsid w:val="00C51BBF"/>
    <w:rsid w:val="00C716AB"/>
    <w:rsid w:val="00C724A3"/>
    <w:rsid w:val="00CB36B4"/>
    <w:rsid w:val="00CC5F6E"/>
    <w:rsid w:val="00CF3F03"/>
    <w:rsid w:val="00D320CB"/>
    <w:rsid w:val="00D555D0"/>
    <w:rsid w:val="00D80E78"/>
    <w:rsid w:val="00DB4D9B"/>
    <w:rsid w:val="00E31DF9"/>
    <w:rsid w:val="00E54F1C"/>
    <w:rsid w:val="00F225DC"/>
    <w:rsid w:val="00F227D2"/>
    <w:rsid w:val="00FA031D"/>
    <w:rsid w:val="00FA2764"/>
    <w:rsid w:val="00FA553A"/>
    <w:rsid w:val="00FA77C2"/>
    <w:rsid w:val="00FE385F"/>
    <w:rsid w:val="00FE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E2"/>
    <w:pPr>
      <w:spacing w:after="160" w:line="259" w:lineRule="auto"/>
    </w:pPr>
    <w:rPr>
      <w:lang w:val="uk-UA" w:eastAsia="en-US"/>
    </w:rPr>
  </w:style>
  <w:style w:type="paragraph" w:styleId="2">
    <w:name w:val="heading 2"/>
    <w:basedOn w:val="a"/>
    <w:link w:val="20"/>
    <w:uiPriority w:val="99"/>
    <w:qFormat/>
    <w:locked/>
    <w:rsid w:val="00A11D68"/>
    <w:pPr>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259C4"/>
    <w:rPr>
      <w:rFonts w:ascii="Cambria" w:hAnsi="Cambria" w:cs="Times New Roman"/>
      <w:b/>
      <w:bCs/>
      <w:i/>
      <w:iCs/>
      <w:sz w:val="28"/>
      <w:szCs w:val="28"/>
      <w:lang w:val="uk-UA" w:eastAsia="en-US"/>
    </w:rPr>
  </w:style>
  <w:style w:type="paragraph" w:styleId="a3">
    <w:name w:val="List Paragraph"/>
    <w:basedOn w:val="a"/>
    <w:uiPriority w:val="99"/>
    <w:qFormat/>
    <w:rsid w:val="00885FE2"/>
    <w:pPr>
      <w:ind w:left="720"/>
      <w:contextualSpacing/>
    </w:pPr>
  </w:style>
  <w:style w:type="paragraph" w:customStyle="1" w:styleId="rvps2">
    <w:name w:val="rvps2"/>
    <w:basedOn w:val="a"/>
    <w:uiPriority w:val="99"/>
    <w:rsid w:val="00885FE2"/>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rsid w:val="00885FE2"/>
    <w:rPr>
      <w:rFonts w:cs="Times New Roman"/>
      <w:color w:val="0000FF"/>
      <w:u w:val="single"/>
    </w:rPr>
  </w:style>
  <w:style w:type="paragraph" w:customStyle="1" w:styleId="rvps7">
    <w:name w:val="rvps7"/>
    <w:basedOn w:val="a"/>
    <w:uiPriority w:val="99"/>
    <w:rsid w:val="00885FE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uiPriority w:val="99"/>
    <w:rsid w:val="00885FE2"/>
    <w:rPr>
      <w:rFonts w:cs="Times New Roman"/>
    </w:rPr>
  </w:style>
  <w:style w:type="paragraph" w:customStyle="1" w:styleId="rvps14">
    <w:name w:val="rvps14"/>
    <w:basedOn w:val="a"/>
    <w:uiPriority w:val="99"/>
    <w:rsid w:val="00885FE2"/>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5">
    <w:name w:val="FollowedHyperlink"/>
    <w:basedOn w:val="a0"/>
    <w:uiPriority w:val="99"/>
    <w:rsid w:val="006F5897"/>
    <w:rPr>
      <w:rFonts w:cs="Times New Roman"/>
      <w:color w:val="800080"/>
      <w:u w:val="single"/>
    </w:rPr>
  </w:style>
  <w:style w:type="paragraph" w:styleId="a6">
    <w:name w:val="Normal (Web)"/>
    <w:basedOn w:val="a"/>
    <w:uiPriority w:val="99"/>
    <w:rsid w:val="00A11D68"/>
    <w:pPr>
      <w:spacing w:before="100" w:beforeAutospacing="1" w:after="100" w:afterAutospacing="1" w:line="240" w:lineRule="auto"/>
    </w:pPr>
    <w:rPr>
      <w:rFonts w:ascii="Times New Roman" w:hAnsi="Times New Roman"/>
      <w:sz w:val="24"/>
      <w:szCs w:val="24"/>
      <w:lang w:val="ru-RU" w:eastAsia="ru-RU"/>
    </w:rPr>
  </w:style>
  <w:style w:type="character" w:styleId="a7">
    <w:name w:val="Strong"/>
    <w:basedOn w:val="a0"/>
    <w:uiPriority w:val="99"/>
    <w:qFormat/>
    <w:locked/>
    <w:rsid w:val="00A11D68"/>
    <w:rPr>
      <w:rFonts w:cs="Times New Roman"/>
      <w:b/>
      <w:bCs/>
    </w:rPr>
  </w:style>
  <w:style w:type="paragraph" w:styleId="a8">
    <w:name w:val="header"/>
    <w:basedOn w:val="a"/>
    <w:link w:val="a9"/>
    <w:uiPriority w:val="99"/>
    <w:rsid w:val="00A5139E"/>
    <w:pPr>
      <w:tabs>
        <w:tab w:val="center" w:pos="4677"/>
        <w:tab w:val="right" w:pos="9355"/>
      </w:tabs>
    </w:pPr>
  </w:style>
  <w:style w:type="character" w:customStyle="1" w:styleId="a9">
    <w:name w:val="Верхний колонтитул Знак"/>
    <w:basedOn w:val="a0"/>
    <w:link w:val="a8"/>
    <w:uiPriority w:val="99"/>
    <w:semiHidden/>
    <w:locked/>
    <w:rsid w:val="00914F09"/>
    <w:rPr>
      <w:rFonts w:cs="Times New Roman"/>
      <w:lang w:val="uk-UA" w:eastAsia="en-US"/>
    </w:rPr>
  </w:style>
  <w:style w:type="character" w:styleId="aa">
    <w:name w:val="page number"/>
    <w:basedOn w:val="a0"/>
    <w:uiPriority w:val="99"/>
    <w:rsid w:val="00A5139E"/>
    <w:rPr>
      <w:rFonts w:cs="Times New Roman"/>
    </w:rPr>
  </w:style>
  <w:style w:type="paragraph" w:styleId="ab">
    <w:name w:val="footer"/>
    <w:basedOn w:val="a"/>
    <w:link w:val="ac"/>
    <w:uiPriority w:val="99"/>
    <w:rsid w:val="00A5139E"/>
    <w:pPr>
      <w:tabs>
        <w:tab w:val="center" w:pos="4677"/>
        <w:tab w:val="right" w:pos="9355"/>
      </w:tabs>
    </w:pPr>
  </w:style>
  <w:style w:type="character" w:customStyle="1" w:styleId="ac">
    <w:name w:val="Нижний колонтитул Знак"/>
    <w:basedOn w:val="a0"/>
    <w:link w:val="ab"/>
    <w:uiPriority w:val="99"/>
    <w:semiHidden/>
    <w:locked/>
    <w:rsid w:val="00914F09"/>
    <w:rPr>
      <w:rFonts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377901371">
      <w:marLeft w:val="0"/>
      <w:marRight w:val="0"/>
      <w:marTop w:val="0"/>
      <w:marBottom w:val="0"/>
      <w:divBdr>
        <w:top w:val="none" w:sz="0" w:space="0" w:color="auto"/>
        <w:left w:val="none" w:sz="0" w:space="0" w:color="auto"/>
        <w:bottom w:val="none" w:sz="0" w:space="0" w:color="auto"/>
        <w:right w:val="none" w:sz="0" w:space="0" w:color="auto"/>
      </w:divBdr>
      <w:divsChild>
        <w:div w:id="377901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ir.tax.gov.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on.rada.gov.ua/laws/show/2947-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65-2019-%D0%B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df.gov.ua/contacts" TargetMode="External"/><Relationship Id="rId4" Type="http://schemas.openxmlformats.org/officeDocument/2006/relationships/webSettings" Target="webSettings.xml"/><Relationship Id="rId9" Type="http://schemas.openxmlformats.org/officeDocument/2006/relationships/hyperlink" Target="https://zakon.rada.gov.ua/laws/show/1102-2004-%D0%B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1524</Words>
  <Characters>10795</Characters>
  <Application>Microsoft Office Word</Application>
  <DocSecurity>0</DocSecurity>
  <Lines>89</Lines>
  <Paragraphs>24</Paragraphs>
  <ScaleCrop>false</ScaleCrop>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ДЗЮБА Олег Вячеславович</dc:creator>
  <cp:lastModifiedBy>Userr</cp:lastModifiedBy>
  <cp:revision>3</cp:revision>
  <cp:lastPrinted>2021-01-19T07:25:00Z</cp:lastPrinted>
  <dcterms:created xsi:type="dcterms:W3CDTF">2021-01-25T09:35:00Z</dcterms:created>
  <dcterms:modified xsi:type="dcterms:W3CDTF">2021-01-25T10:11:00Z</dcterms:modified>
</cp:coreProperties>
</file>