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9"/>
      </w:tblGrid>
      <w:tr w:rsidR="00F445AF" w:rsidRPr="00A12E0C" w:rsidTr="001452D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       Державному кадастровому реєстратору</w:t>
            </w:r>
          </w:p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Відділу у Володимирецькому районі управління  </w:t>
            </w:r>
          </w:p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        Держгеокадастру у Рівненській області</w:t>
            </w:r>
          </w:p>
          <w:p w:rsidR="00F445AF" w:rsidRDefault="00F445AF" w:rsidP="001452DD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найменування юридичної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(податковий номер / серія та номер паспорта </w:t>
            </w:r>
            <w:r>
              <w:rPr>
                <w:lang w:eastAsia="uk-UA"/>
              </w:rPr>
              <w:br/>
              <w:t xml:space="preserve">фізичної особи,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яка через свої релігійні переконання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відмовилася від прийняття номера)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(реквізити документа, що посвідчує особу,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яка звернулася із заявою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>
              <w:rPr>
                <w:lang w:eastAsia="uk-UA"/>
              </w:rPr>
              <w:br/>
              <w:t xml:space="preserve">документа, що посвідчує повноваження діяти </w:t>
            </w:r>
            <w:r>
              <w:rPr>
                <w:lang w:eastAsia="uk-UA"/>
              </w:rPr>
              <w:br/>
              <w:t xml:space="preserve">від імені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(місце проживання фізичної особи /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місцезнаходження юридичної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>(контактний телефон)</w:t>
            </w:r>
          </w:p>
        </w:tc>
      </w:tr>
    </w:tbl>
    <w:p w:rsidR="00F445AF" w:rsidRDefault="00F445AF" w:rsidP="00F445AF">
      <w:pPr>
        <w:jc w:val="center"/>
        <w:rPr>
          <w:lang w:eastAsia="uk-UA"/>
        </w:rPr>
      </w:pPr>
      <w:r>
        <w:rPr>
          <w:lang w:eastAsia="uk-UA"/>
        </w:rPr>
        <w:t xml:space="preserve">ЗАЯВА </w:t>
      </w:r>
      <w:r>
        <w:rPr>
          <w:lang w:eastAsia="uk-UA"/>
        </w:rPr>
        <w:br/>
        <w:t>про внесення відомостей (змін до них) до Державного земельного кадастру</w:t>
      </w:r>
    </w:p>
    <w:p w:rsidR="00F445AF" w:rsidRDefault="00F445AF" w:rsidP="00F445AF">
      <w:pPr>
        <w:jc w:val="both"/>
        <w:rPr>
          <w:lang w:eastAsia="uk-UA"/>
        </w:rPr>
      </w:pPr>
      <w:r>
        <w:rPr>
          <w:lang w:eastAsia="uk-UA"/>
        </w:rPr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79"/>
        <w:gridCol w:w="4880"/>
      </w:tblGrid>
      <w:tr w:rsidR="00F445AF" w:rsidTr="001452DD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</w:p>
          <w:p w:rsidR="00F445AF" w:rsidRDefault="00F445AF" w:rsidP="001452DD">
            <w:pPr>
              <w:rPr>
                <w:lang w:eastAsia="uk-UA"/>
              </w:rPr>
            </w:pPr>
          </w:p>
          <w:p w:rsidR="00F445AF" w:rsidRDefault="00F445AF" w:rsidP="00F445AF">
            <w:pPr>
              <w:numPr>
                <w:ilvl w:val="0"/>
                <w:numId w:val="6"/>
              </w:num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F445AF" w:rsidTr="001452D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AF" w:rsidRDefault="00F445AF" w:rsidP="001452DD">
            <w:pPr>
              <w:rPr>
                <w:lang w:eastAsia="uk-U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F445AF">
            <w:pPr>
              <w:numPr>
                <w:ilvl w:val="0"/>
                <w:numId w:val="7"/>
              </w:num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F445AF" w:rsidTr="001452D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AF" w:rsidRDefault="00F445AF" w:rsidP="001452DD">
            <w:pPr>
              <w:rPr>
                <w:lang w:eastAsia="uk-U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F445AF">
            <w:pPr>
              <w:numPr>
                <w:ilvl w:val="0"/>
                <w:numId w:val="6"/>
              </w:num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F445AF" w:rsidTr="001452D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AF" w:rsidRDefault="00F445AF" w:rsidP="001452DD">
            <w:pPr>
              <w:rPr>
                <w:lang w:eastAsia="uk-U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F445AF">
            <w:pPr>
              <w:numPr>
                <w:ilvl w:val="0"/>
                <w:numId w:val="6"/>
              </w:num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земельну ділянку</w:t>
            </w:r>
          </w:p>
        </w:tc>
      </w:tr>
      <w:tr w:rsidR="00F445AF" w:rsidTr="001452D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:rsidR="00F445AF" w:rsidTr="001452D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:rsidR="00F445AF" w:rsidTr="001452D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:rsidR="00F445AF" w:rsidTr="001452DD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</w:tbl>
    <w:p w:rsidR="00F445AF" w:rsidRDefault="00F445AF" w:rsidP="00F445AF">
      <w:pPr>
        <w:rPr>
          <w:lang w:eastAsia="uk-UA"/>
        </w:rPr>
      </w:pPr>
      <w:r>
        <w:rPr>
          <w:lang w:eastAsia="uk-UA"/>
        </w:rPr>
        <w:lastRenderedPageBreak/>
        <w:t>До заяви додаються:</w:t>
      </w:r>
    </w:p>
    <w:p w:rsidR="00F445AF" w:rsidRDefault="00F445AF" w:rsidP="00F445AF">
      <w:pPr>
        <w:numPr>
          <w:ilvl w:val="0"/>
          <w:numId w:val="8"/>
        </w:numPr>
        <w:suppressAutoHyphens w:val="0"/>
        <w:rPr>
          <w:lang w:eastAsia="uk-UA"/>
        </w:rPr>
      </w:pPr>
      <w:r>
        <w:rPr>
          <w:lang w:eastAsia="uk-UA"/>
        </w:rPr>
        <w:t>копія документа, що посвідчує особу;</w:t>
      </w:r>
    </w:p>
    <w:p w:rsidR="00F445AF" w:rsidRDefault="00F445AF" w:rsidP="00F445AF">
      <w:pPr>
        <w:numPr>
          <w:ilvl w:val="0"/>
          <w:numId w:val="8"/>
        </w:numPr>
        <w:suppressAutoHyphens w:val="0"/>
        <w:rPr>
          <w:lang w:eastAsia="uk-UA"/>
        </w:rPr>
      </w:pPr>
      <w:r>
        <w:rPr>
          <w:lang w:eastAsia="uk-UA"/>
        </w:rPr>
        <w:t>копія документа, що посвідчує повноваження діяти від імені особи;</w:t>
      </w:r>
    </w:p>
    <w:p w:rsidR="00F445AF" w:rsidRDefault="00F445AF" w:rsidP="00F445AF">
      <w:pPr>
        <w:numPr>
          <w:ilvl w:val="0"/>
          <w:numId w:val="8"/>
        </w:numPr>
        <w:suppressAutoHyphens w:val="0"/>
        <w:rPr>
          <w:lang w:eastAsia="uk-UA"/>
        </w:rPr>
      </w:pPr>
      <w:r>
        <w:rPr>
          <w:lang w:eastAsia="uk-UA"/>
        </w:rPr>
        <w:t>копія документа про присвоєння податкового номера;</w:t>
      </w:r>
    </w:p>
    <w:p w:rsidR="00F445AF" w:rsidRDefault="00F445AF" w:rsidP="00F445AF">
      <w:pPr>
        <w:numPr>
          <w:ilvl w:val="0"/>
          <w:numId w:val="8"/>
        </w:numPr>
        <w:suppressAutoHyphens w:val="0"/>
        <w:rPr>
          <w:lang w:eastAsia="uk-UA"/>
        </w:rPr>
      </w:pPr>
      <w:r>
        <w:rPr>
          <w:lang w:eastAsia="uk-UA"/>
        </w:rPr>
        <w:t>документація із землеустрою;</w:t>
      </w:r>
    </w:p>
    <w:p w:rsidR="00F445AF" w:rsidRDefault="00F445AF" w:rsidP="00F445AF">
      <w:pPr>
        <w:numPr>
          <w:ilvl w:val="0"/>
          <w:numId w:val="8"/>
        </w:numPr>
        <w:suppressAutoHyphens w:val="0"/>
        <w:rPr>
          <w:lang w:eastAsia="uk-UA"/>
        </w:rPr>
      </w:pPr>
      <w:r>
        <w:rPr>
          <w:lang w:eastAsia="uk-UA"/>
        </w:rPr>
        <w:t>документація із оцінки земель;</w:t>
      </w:r>
    </w:p>
    <w:p w:rsidR="00F445AF" w:rsidRDefault="00F445AF" w:rsidP="00F445AF">
      <w:pPr>
        <w:numPr>
          <w:ilvl w:val="0"/>
          <w:numId w:val="8"/>
        </w:numPr>
        <w:suppressAutoHyphens w:val="0"/>
        <w:rPr>
          <w:lang w:eastAsia="uk-UA"/>
        </w:rPr>
      </w:pPr>
      <w:r>
        <w:rPr>
          <w:lang w:eastAsia="uk-UA"/>
        </w:rPr>
        <w:t>електронний документ;</w:t>
      </w:r>
    </w:p>
    <w:p w:rsidR="00F445AF" w:rsidRDefault="00F445AF" w:rsidP="00F445AF">
      <w:pPr>
        <w:numPr>
          <w:ilvl w:val="0"/>
          <w:numId w:val="8"/>
        </w:numPr>
        <w:suppressAutoHyphens w:val="0"/>
        <w:rPr>
          <w:lang w:eastAsia="uk-UA"/>
        </w:rPr>
      </w:pPr>
      <w:r>
        <w:rPr>
          <w:lang w:eastAsia="uk-UA"/>
        </w:rPr>
        <w:t>рішення Верховної Ради України, органу виконавчої влади, органу місцевого самоврядування;</w:t>
      </w:r>
    </w:p>
    <w:p w:rsidR="00F445AF" w:rsidRDefault="00F445AF" w:rsidP="00F445AF">
      <w:pPr>
        <w:numPr>
          <w:ilvl w:val="0"/>
          <w:numId w:val="8"/>
        </w:numPr>
        <w:suppressAutoHyphens w:val="0"/>
        <w:rPr>
          <w:lang w:eastAsia="uk-UA"/>
        </w:rPr>
      </w:pPr>
      <w:r>
        <w:rPr>
          <w:lang w:eastAsia="uk-UA"/>
        </w:rPr>
        <w:t>договір;</w:t>
      </w:r>
    </w:p>
    <w:p w:rsidR="00F445AF" w:rsidRDefault="00F445AF" w:rsidP="00F445AF">
      <w:pPr>
        <w:numPr>
          <w:ilvl w:val="0"/>
          <w:numId w:val="8"/>
        </w:numPr>
        <w:suppressAutoHyphens w:val="0"/>
        <w:rPr>
          <w:lang w:eastAsia="uk-UA"/>
        </w:rPr>
      </w:pPr>
      <w:r>
        <w:rPr>
          <w:lang w:eastAsia="uk-UA"/>
        </w:rPr>
        <w:t>рішення суду;</w:t>
      </w:r>
    </w:p>
    <w:p w:rsidR="00F445AF" w:rsidRDefault="00F445AF" w:rsidP="00F445AF">
      <w:pPr>
        <w:numPr>
          <w:ilvl w:val="0"/>
          <w:numId w:val="8"/>
        </w:numPr>
        <w:suppressAutoHyphens w:val="0"/>
        <w:rPr>
          <w:lang w:eastAsia="uk-UA"/>
        </w:rPr>
      </w:pPr>
      <w:r>
        <w:rPr>
          <w:lang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F445AF" w:rsidRDefault="00F445AF" w:rsidP="00F445AF">
      <w:pPr>
        <w:rPr>
          <w:lang w:eastAsia="uk-UA"/>
        </w:rPr>
      </w:pPr>
      <w:r>
        <w:rPr>
          <w:lang w:eastAsia="uk-UA"/>
        </w:rPr>
        <w:t xml:space="preserve">Інформацію про результати розгляду заяви прошу надати: </w:t>
      </w:r>
    </w:p>
    <w:p w:rsidR="00F445AF" w:rsidRDefault="00F445AF" w:rsidP="00F445AF">
      <w:pPr>
        <w:numPr>
          <w:ilvl w:val="0"/>
          <w:numId w:val="9"/>
        </w:numPr>
        <w:suppressAutoHyphens w:val="0"/>
        <w:ind w:hanging="11"/>
        <w:rPr>
          <w:lang w:eastAsia="uk-UA"/>
        </w:rPr>
      </w:pPr>
      <w:r>
        <w:rPr>
          <w:lang w:eastAsia="uk-UA"/>
        </w:rPr>
        <w:t>у паперовій формі</w:t>
      </w:r>
    </w:p>
    <w:p w:rsidR="00F445AF" w:rsidRDefault="00F445AF" w:rsidP="00F445AF">
      <w:pPr>
        <w:numPr>
          <w:ilvl w:val="0"/>
          <w:numId w:val="9"/>
        </w:numPr>
        <w:suppressAutoHyphens w:val="0"/>
        <w:ind w:hanging="11"/>
        <w:rPr>
          <w:lang w:eastAsia="uk-UA"/>
        </w:rPr>
      </w:pPr>
      <w:r>
        <w:rPr>
          <w:lang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0"/>
        <w:gridCol w:w="1757"/>
        <w:gridCol w:w="1073"/>
        <w:gridCol w:w="4099"/>
      </w:tblGrid>
      <w:tr w:rsidR="00F445AF" w:rsidTr="001452D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Службова інформація</w:t>
            </w:r>
          </w:p>
        </w:tc>
      </w:tr>
      <w:tr w:rsidR="00F445AF" w:rsidTr="001452D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 w:rsidR="00F445AF" w:rsidTr="001452D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45AF" w:rsidRDefault="00F445AF" w:rsidP="001452DD">
            <w:pPr>
              <w:rPr>
                <w:lang w:eastAsia="uk-UA"/>
              </w:rPr>
            </w:pPr>
          </w:p>
        </w:tc>
      </w:tr>
      <w:tr w:rsidR="00F445AF" w:rsidTr="001452D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Дата реєстрації заяви</w:t>
            </w:r>
          </w:p>
        </w:tc>
      </w:tr>
      <w:tr w:rsidR="00F445AF" w:rsidTr="001452D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45AF" w:rsidRDefault="00F445AF" w:rsidP="001452DD">
            <w:pPr>
              <w:rPr>
                <w:lang w:eastAsia="uk-UA"/>
              </w:rPr>
            </w:pPr>
          </w:p>
        </w:tc>
      </w:tr>
      <w:tr w:rsidR="00F445AF" w:rsidTr="001452DD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45AF" w:rsidRDefault="00F445AF" w:rsidP="001452DD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F445AF" w:rsidTr="001452DD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45AF" w:rsidRDefault="00F445AF" w:rsidP="001452DD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45AF" w:rsidRDefault="00F445AF" w:rsidP="001452DD">
            <w:pPr>
              <w:rPr>
                <w:lang w:eastAsia="uk-UA"/>
              </w:rPr>
            </w:pPr>
          </w:p>
        </w:tc>
      </w:tr>
      <w:tr w:rsidR="00F445AF" w:rsidTr="001452D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F445AF" w:rsidTr="001452D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45AF" w:rsidRDefault="00F445AF" w:rsidP="001452DD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445AF" w:rsidRDefault="00F445AF" w:rsidP="001452DD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45AF" w:rsidRDefault="00F445AF" w:rsidP="001452DD">
            <w:pPr>
              <w:rPr>
                <w:lang w:eastAsia="uk-UA"/>
              </w:rPr>
            </w:pPr>
          </w:p>
        </w:tc>
      </w:tr>
    </w:tbl>
    <w:p w:rsidR="00F445AF" w:rsidRDefault="00F445AF" w:rsidP="00F445AF">
      <w:pPr>
        <w:rPr>
          <w:lang w:eastAsia="uk-UA"/>
        </w:rPr>
      </w:pPr>
      <w:r>
        <w:rPr>
          <w:lang w:eastAsia="uk-UA"/>
        </w:rPr>
        <w:t>М.П.</w:t>
      </w:r>
    </w:p>
    <w:p w:rsidR="00F445AF" w:rsidRDefault="00F445AF" w:rsidP="00F445AF">
      <w:pPr>
        <w:spacing w:after="160" w:line="256" w:lineRule="auto"/>
      </w:pPr>
    </w:p>
    <w:p w:rsidR="00F445AF" w:rsidRDefault="00F445AF" w:rsidP="00F445AF">
      <w:pPr>
        <w:spacing w:after="160" w:line="256" w:lineRule="auto"/>
      </w:pPr>
    </w:p>
    <w:p w:rsidR="00F445AF" w:rsidRDefault="00F445AF" w:rsidP="00F445AF">
      <w:pPr>
        <w:spacing w:after="160" w:line="256" w:lineRule="auto"/>
      </w:pPr>
    </w:p>
    <w:p w:rsidR="00F445AF" w:rsidRDefault="00F445AF" w:rsidP="00F445AF">
      <w:pPr>
        <w:spacing w:after="160" w:line="256" w:lineRule="auto"/>
      </w:pPr>
    </w:p>
    <w:p w:rsidR="00F445AF" w:rsidRDefault="00F445AF" w:rsidP="00F445AF">
      <w:pPr>
        <w:spacing w:after="160" w:line="256" w:lineRule="auto"/>
      </w:pPr>
    </w:p>
    <w:p w:rsidR="00F445AF" w:rsidRDefault="00F445AF" w:rsidP="00F445AF">
      <w:pPr>
        <w:spacing w:after="160" w:line="256" w:lineRule="auto"/>
      </w:pPr>
    </w:p>
    <w:p w:rsidR="00F445AF" w:rsidRDefault="00F445AF" w:rsidP="00F445AF">
      <w:pPr>
        <w:spacing w:after="160" w:line="256" w:lineRule="auto"/>
      </w:pPr>
    </w:p>
    <w:p w:rsidR="00F445AF" w:rsidRDefault="00F445AF" w:rsidP="00F445AF">
      <w:pPr>
        <w:spacing w:after="160" w:line="256" w:lineRule="auto"/>
      </w:pPr>
    </w:p>
    <w:p w:rsidR="00F445AF" w:rsidRDefault="00F445AF" w:rsidP="00F445AF">
      <w:pPr>
        <w:spacing w:after="160" w:line="256" w:lineRule="auto"/>
      </w:pPr>
    </w:p>
    <w:p w:rsidR="00F445AF" w:rsidRDefault="00F445AF" w:rsidP="00F445AF">
      <w:pPr>
        <w:spacing w:after="160" w:line="256" w:lineRule="auto"/>
      </w:pPr>
    </w:p>
    <w:p w:rsidR="00EE6EF2" w:rsidRDefault="002F045F">
      <w:r w:rsidRPr="0035655A">
        <w:rPr>
          <w:sz w:val="20"/>
          <w:szCs w:val="20"/>
        </w:rPr>
        <w:t>МП</w:t>
      </w:r>
    </w:p>
    <w:sectPr w:rsidR="00EE6EF2" w:rsidSect="00EE6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E025A"/>
    <w:multiLevelType w:val="hybridMultilevel"/>
    <w:tmpl w:val="EC74E0F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45F"/>
    <w:rsid w:val="002F045F"/>
    <w:rsid w:val="008141F5"/>
    <w:rsid w:val="00EE6EF2"/>
    <w:rsid w:val="00F4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1902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2018-02-01T13:50:00Z</dcterms:created>
  <dcterms:modified xsi:type="dcterms:W3CDTF">2018-02-01T13:54:00Z</dcterms:modified>
</cp:coreProperties>
</file>