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C9" w:rsidRDefault="003F67C9" w:rsidP="003F67C9">
      <w:pPr>
        <w:ind w:left="5529"/>
        <w:jc w:val="left"/>
        <w:rPr>
          <w:sz w:val="24"/>
          <w:szCs w:val="24"/>
          <w:lang w:eastAsia="uk-UA"/>
        </w:rPr>
      </w:pPr>
      <w:r>
        <w:rPr>
          <w:sz w:val="24"/>
          <w:szCs w:val="24"/>
          <w:lang w:eastAsia="uk-UA"/>
        </w:rPr>
        <w:t>ЗАТВЕРДЖЕНО</w:t>
      </w:r>
    </w:p>
    <w:p w:rsidR="003F67C9" w:rsidRDefault="003F67C9" w:rsidP="003F67C9">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3F67C9" w:rsidRDefault="003F67C9" w:rsidP="003F67C9">
      <w:pPr>
        <w:tabs>
          <w:tab w:val="center" w:pos="7867"/>
        </w:tabs>
        <w:ind w:left="5387"/>
        <w:rPr>
          <w:sz w:val="24"/>
          <w:szCs w:val="24"/>
          <w:lang w:eastAsia="uk-UA"/>
        </w:rPr>
      </w:pPr>
      <w:r>
        <w:rPr>
          <w:sz w:val="24"/>
          <w:szCs w:val="24"/>
          <w:lang w:eastAsia="uk-UA"/>
        </w:rPr>
        <w:t xml:space="preserve">   01 квітня 2020 року № 233/5</w:t>
      </w:r>
    </w:p>
    <w:p w:rsidR="003F67C9" w:rsidRDefault="003F67C9" w:rsidP="003F67C9">
      <w:pPr>
        <w:ind w:left="5529"/>
        <w:jc w:val="center"/>
        <w:rPr>
          <w:sz w:val="24"/>
          <w:szCs w:val="24"/>
          <w:lang w:eastAsia="uk-UA"/>
        </w:rPr>
      </w:pPr>
    </w:p>
    <w:p w:rsidR="003F67C9" w:rsidRPr="0095205D" w:rsidRDefault="003F67C9" w:rsidP="003F67C9">
      <w:pPr>
        <w:jc w:val="center"/>
        <w:rPr>
          <w:b/>
          <w:sz w:val="24"/>
          <w:szCs w:val="24"/>
          <w:lang w:eastAsia="uk-UA"/>
        </w:rPr>
      </w:pPr>
      <w:r w:rsidRPr="0095205D">
        <w:rPr>
          <w:b/>
          <w:sz w:val="24"/>
          <w:szCs w:val="24"/>
          <w:lang w:eastAsia="uk-UA"/>
        </w:rPr>
        <w:t xml:space="preserve">ТИПОВА ІНФОРМАЦІЙНА КАРТКА </w:t>
      </w:r>
    </w:p>
    <w:p w:rsidR="003F67C9" w:rsidRPr="0095205D" w:rsidRDefault="003F67C9" w:rsidP="003F67C9">
      <w:pPr>
        <w:tabs>
          <w:tab w:val="left" w:pos="3969"/>
        </w:tabs>
        <w:jc w:val="center"/>
        <w:rPr>
          <w:b/>
          <w:sz w:val="24"/>
          <w:szCs w:val="24"/>
          <w:lang w:eastAsia="uk-UA"/>
        </w:rPr>
      </w:pPr>
      <w:r w:rsidRPr="0095205D">
        <w:rPr>
          <w:b/>
          <w:sz w:val="24"/>
          <w:szCs w:val="24"/>
          <w:lang w:eastAsia="uk-UA"/>
        </w:rPr>
        <w:t xml:space="preserve">адміністративної послуги з </w:t>
      </w:r>
      <w:bookmarkStart w:id="0" w:name="n12"/>
      <w:bookmarkEnd w:id="0"/>
      <w:r w:rsidRPr="0095205D">
        <w:rPr>
          <w:b/>
          <w:sz w:val="24"/>
          <w:szCs w:val="24"/>
          <w:lang w:eastAsia="uk-UA"/>
        </w:rPr>
        <w:t xml:space="preserve">державної реєстрації створення професійної спілки, організації професійних спілок, об’єднання професійних спілок </w:t>
      </w:r>
    </w:p>
    <w:p w:rsidR="003F67C9" w:rsidRDefault="003F67C9" w:rsidP="003F67C9">
      <w:pPr>
        <w:pBdr>
          <w:bottom w:val="single" w:sz="6" w:space="1" w:color="auto"/>
        </w:pBdr>
        <w:jc w:val="center"/>
        <w:rPr>
          <w:sz w:val="24"/>
          <w:szCs w:val="24"/>
          <w:lang w:eastAsia="uk-UA"/>
        </w:rPr>
      </w:pPr>
      <w:bookmarkStart w:id="1" w:name="n13"/>
      <w:bookmarkEnd w:id="1"/>
    </w:p>
    <w:p w:rsidR="003F67C9" w:rsidRPr="00D76C29" w:rsidRDefault="003F67C9" w:rsidP="003F67C9">
      <w:pPr>
        <w:pBdr>
          <w:bottom w:val="single" w:sz="6" w:space="1" w:color="auto"/>
        </w:pBdr>
        <w:jc w:val="center"/>
        <w:rPr>
          <w:b/>
          <w:sz w:val="24"/>
          <w:szCs w:val="24"/>
          <w:lang w:eastAsia="uk-UA"/>
        </w:rPr>
      </w:pPr>
      <w:r>
        <w:rPr>
          <w:b/>
          <w:sz w:val="24"/>
          <w:szCs w:val="24"/>
          <w:lang w:eastAsia="uk-UA"/>
        </w:rPr>
        <w:t>Західне міжрегіональне управління Міністерства юстиції (м. Львів)</w:t>
      </w:r>
    </w:p>
    <w:p w:rsidR="003F67C9" w:rsidRPr="0095205D" w:rsidRDefault="003F67C9" w:rsidP="003F67C9">
      <w:pPr>
        <w:jc w:val="center"/>
        <w:rPr>
          <w:sz w:val="20"/>
          <w:szCs w:val="20"/>
          <w:lang w:eastAsia="uk-UA"/>
        </w:rPr>
      </w:pPr>
      <w:r w:rsidRPr="0095205D">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3F67C9" w:rsidRPr="0095205D" w:rsidRDefault="003F67C9" w:rsidP="003F67C9">
      <w:pPr>
        <w:jc w:val="center"/>
        <w:rPr>
          <w:sz w:val="20"/>
          <w:szCs w:val="20"/>
          <w:lang w:eastAsia="uk-UA"/>
        </w:rPr>
      </w:pPr>
    </w:p>
    <w:tbl>
      <w:tblPr>
        <w:tblW w:w="5044"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4"/>
        <w:gridCol w:w="2894"/>
        <w:gridCol w:w="6536"/>
      </w:tblGrid>
      <w:tr w:rsidR="003F67C9" w:rsidRPr="0095205D" w:rsidTr="00C56701">
        <w:tc>
          <w:tcPr>
            <w:tcW w:w="5000" w:type="pct"/>
            <w:gridSpan w:val="3"/>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jc w:val="center"/>
              <w:rPr>
                <w:b/>
                <w:sz w:val="24"/>
                <w:szCs w:val="24"/>
                <w:lang w:eastAsia="uk-UA"/>
              </w:rPr>
            </w:pPr>
            <w:r w:rsidRPr="0095205D">
              <w:rPr>
                <w:b/>
                <w:sz w:val="24"/>
                <w:szCs w:val="24"/>
                <w:lang w:eastAsia="uk-UA"/>
              </w:rPr>
              <w:t xml:space="preserve">Інформація про суб’єкта надання адміністративної послуги </w:t>
            </w:r>
          </w:p>
          <w:p w:rsidR="003F67C9" w:rsidRPr="0095205D" w:rsidRDefault="003F67C9" w:rsidP="00C56701">
            <w:pPr>
              <w:jc w:val="center"/>
              <w:rPr>
                <w:b/>
                <w:sz w:val="24"/>
                <w:szCs w:val="24"/>
                <w:lang w:eastAsia="uk-UA"/>
              </w:rPr>
            </w:pPr>
            <w:r w:rsidRPr="0095205D">
              <w:rPr>
                <w:b/>
                <w:sz w:val="24"/>
                <w:szCs w:val="24"/>
                <w:lang w:eastAsia="uk-UA"/>
              </w:rPr>
              <w:t>та/або центру надання адміністративних послуг</w:t>
            </w:r>
          </w:p>
        </w:tc>
      </w:tr>
      <w:tr w:rsidR="003F67C9" w:rsidRPr="0095205D" w:rsidTr="00C56701">
        <w:trPr>
          <w:trHeight w:val="300"/>
        </w:trPr>
        <w:tc>
          <w:tcPr>
            <w:tcW w:w="210" w:type="pct"/>
            <w:vMerge w:val="restart"/>
            <w:tcBorders>
              <w:top w:val="outset" w:sz="6" w:space="0" w:color="000000"/>
              <w:left w:val="outset" w:sz="6" w:space="0" w:color="000000"/>
              <w:right w:val="outset" w:sz="6" w:space="0" w:color="000000"/>
            </w:tcBorders>
            <w:hideMark/>
          </w:tcPr>
          <w:p w:rsidR="003F67C9" w:rsidRPr="0095205D" w:rsidRDefault="003F67C9" w:rsidP="00C56701">
            <w:pPr>
              <w:jc w:val="center"/>
              <w:rPr>
                <w:sz w:val="24"/>
                <w:szCs w:val="24"/>
                <w:lang w:eastAsia="uk-UA"/>
              </w:rPr>
            </w:pPr>
            <w:r w:rsidRPr="0095205D">
              <w:rPr>
                <w:sz w:val="24"/>
                <w:szCs w:val="24"/>
                <w:lang w:eastAsia="uk-UA"/>
              </w:rPr>
              <w:t>1</w:t>
            </w:r>
          </w:p>
        </w:tc>
        <w:tc>
          <w:tcPr>
            <w:tcW w:w="1470" w:type="pct"/>
            <w:vMerge w:val="restart"/>
            <w:tcBorders>
              <w:top w:val="outset" w:sz="6" w:space="0" w:color="000000"/>
              <w:left w:val="outset" w:sz="6" w:space="0" w:color="000000"/>
              <w:right w:val="outset" w:sz="6" w:space="0" w:color="000000"/>
            </w:tcBorders>
            <w:hideMark/>
          </w:tcPr>
          <w:p w:rsidR="003F67C9" w:rsidRPr="0095205D" w:rsidRDefault="003F67C9" w:rsidP="00C56701">
            <w:pPr>
              <w:rPr>
                <w:sz w:val="24"/>
                <w:szCs w:val="24"/>
                <w:lang w:eastAsia="uk-UA"/>
              </w:rPr>
            </w:pPr>
            <w:r w:rsidRPr="0095205D">
              <w:rPr>
                <w:sz w:val="24"/>
                <w:szCs w:val="24"/>
                <w:lang w:eastAsia="uk-UA"/>
              </w:rPr>
              <w:t xml:space="preserve">Місцезнаходження </w:t>
            </w:r>
          </w:p>
        </w:tc>
        <w:tc>
          <w:tcPr>
            <w:tcW w:w="3320" w:type="pct"/>
            <w:tcBorders>
              <w:top w:val="outset" w:sz="6" w:space="0" w:color="000000"/>
              <w:left w:val="outset" w:sz="6" w:space="0" w:color="000000"/>
              <w:bottom w:val="single" w:sz="4" w:space="0" w:color="auto"/>
              <w:right w:val="outset" w:sz="6" w:space="0" w:color="000000"/>
            </w:tcBorders>
            <w:hideMark/>
          </w:tcPr>
          <w:p w:rsidR="003F67C9" w:rsidRPr="0099318E" w:rsidRDefault="003F67C9" w:rsidP="00C56701">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3F67C9" w:rsidRPr="0099318E" w:rsidRDefault="003F67C9" w:rsidP="00C56701">
            <w:pPr>
              <w:ind w:firstLine="151"/>
              <w:rPr>
                <w:sz w:val="24"/>
                <w:szCs w:val="24"/>
                <w:lang w:val="ru-RU" w:eastAsia="uk-UA"/>
              </w:rPr>
            </w:pPr>
            <w:r w:rsidRPr="0099318E">
              <w:rPr>
                <w:sz w:val="24"/>
                <w:szCs w:val="24"/>
                <w:lang w:eastAsia="uk-UA"/>
              </w:rPr>
              <w:t>м. Львів, вул. Городоцька, 299 (місцезнаходження)</w:t>
            </w:r>
          </w:p>
          <w:p w:rsidR="003F67C9" w:rsidRPr="0099318E" w:rsidRDefault="003F67C9" w:rsidP="00C56701">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3F67C9" w:rsidRPr="0095205D" w:rsidTr="00C56701">
        <w:trPr>
          <w:trHeight w:val="360"/>
        </w:trPr>
        <w:tc>
          <w:tcPr>
            <w:tcW w:w="210" w:type="pct"/>
            <w:vMerge/>
            <w:tcBorders>
              <w:top w:val="outset" w:sz="6" w:space="0" w:color="000000"/>
              <w:left w:val="outset" w:sz="6" w:space="0" w:color="000000"/>
              <w:right w:val="outset" w:sz="6" w:space="0" w:color="000000"/>
            </w:tcBorders>
            <w:hideMark/>
          </w:tcPr>
          <w:p w:rsidR="003F67C9" w:rsidRPr="0095205D" w:rsidRDefault="003F67C9" w:rsidP="00C56701">
            <w:pPr>
              <w:jc w:val="center"/>
              <w:rPr>
                <w:sz w:val="24"/>
                <w:szCs w:val="24"/>
                <w:lang w:eastAsia="uk-UA"/>
              </w:rPr>
            </w:pPr>
          </w:p>
        </w:tc>
        <w:tc>
          <w:tcPr>
            <w:tcW w:w="1470" w:type="pct"/>
            <w:vMerge/>
            <w:tcBorders>
              <w:top w:val="outset" w:sz="6" w:space="0" w:color="000000"/>
              <w:left w:val="outset" w:sz="6" w:space="0" w:color="000000"/>
              <w:right w:val="outset" w:sz="6" w:space="0" w:color="000000"/>
            </w:tcBorders>
            <w:hideMark/>
          </w:tcPr>
          <w:p w:rsidR="003F67C9" w:rsidRPr="0095205D" w:rsidRDefault="003F67C9" w:rsidP="00C56701">
            <w:pPr>
              <w:rPr>
                <w:sz w:val="24"/>
                <w:szCs w:val="24"/>
                <w:lang w:eastAsia="uk-UA"/>
              </w:rPr>
            </w:pPr>
          </w:p>
        </w:tc>
        <w:tc>
          <w:tcPr>
            <w:tcW w:w="3320" w:type="pct"/>
            <w:tcBorders>
              <w:top w:val="single" w:sz="4" w:space="0" w:color="auto"/>
              <w:left w:val="outset" w:sz="6" w:space="0" w:color="000000"/>
              <w:bottom w:val="single" w:sz="4" w:space="0" w:color="auto"/>
              <w:right w:val="outset" w:sz="6" w:space="0" w:color="000000"/>
            </w:tcBorders>
            <w:hideMark/>
          </w:tcPr>
          <w:p w:rsidR="003F67C9" w:rsidRPr="0099318E" w:rsidRDefault="003F67C9" w:rsidP="00C56701">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3F67C9" w:rsidRPr="0099318E" w:rsidRDefault="003F67C9" w:rsidP="00C56701">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3F67C9" w:rsidRPr="0095205D" w:rsidTr="00C56701">
        <w:trPr>
          <w:trHeight w:val="420"/>
        </w:trPr>
        <w:tc>
          <w:tcPr>
            <w:tcW w:w="210" w:type="pct"/>
            <w:vMerge/>
            <w:tcBorders>
              <w:left w:val="outset" w:sz="6" w:space="0" w:color="000000"/>
              <w:bottom w:val="outset" w:sz="6" w:space="0" w:color="000000"/>
              <w:right w:val="outset" w:sz="6" w:space="0" w:color="000000"/>
            </w:tcBorders>
            <w:hideMark/>
          </w:tcPr>
          <w:p w:rsidR="003F67C9" w:rsidRPr="0095205D" w:rsidRDefault="003F67C9" w:rsidP="00C56701">
            <w:pPr>
              <w:jc w:val="center"/>
              <w:rPr>
                <w:sz w:val="24"/>
                <w:szCs w:val="24"/>
                <w:lang w:eastAsia="uk-UA"/>
              </w:rPr>
            </w:pPr>
          </w:p>
        </w:tc>
        <w:tc>
          <w:tcPr>
            <w:tcW w:w="1470" w:type="pct"/>
            <w:vMerge/>
            <w:tcBorders>
              <w:left w:val="outset" w:sz="6" w:space="0" w:color="000000"/>
              <w:bottom w:val="outset" w:sz="6" w:space="0" w:color="000000"/>
              <w:right w:val="outset" w:sz="6" w:space="0" w:color="000000"/>
            </w:tcBorders>
            <w:hideMark/>
          </w:tcPr>
          <w:p w:rsidR="003F67C9" w:rsidRPr="0095205D" w:rsidRDefault="003F67C9" w:rsidP="00C56701">
            <w:pPr>
              <w:rPr>
                <w:sz w:val="24"/>
                <w:szCs w:val="24"/>
                <w:lang w:eastAsia="uk-UA"/>
              </w:rPr>
            </w:pPr>
          </w:p>
        </w:tc>
        <w:tc>
          <w:tcPr>
            <w:tcW w:w="3320" w:type="pct"/>
            <w:tcBorders>
              <w:top w:val="single" w:sz="4" w:space="0" w:color="auto"/>
              <w:left w:val="outset" w:sz="6" w:space="0" w:color="000000"/>
              <w:bottom w:val="outset" w:sz="6" w:space="0" w:color="000000"/>
              <w:right w:val="outset" w:sz="6" w:space="0" w:color="000000"/>
            </w:tcBorders>
            <w:hideMark/>
          </w:tcPr>
          <w:p w:rsidR="003F67C9" w:rsidRPr="0099318E" w:rsidRDefault="003F67C9" w:rsidP="00C56701">
            <w:pPr>
              <w:ind w:firstLine="151"/>
              <w:rPr>
                <w:sz w:val="24"/>
                <w:szCs w:val="24"/>
                <w:lang w:eastAsia="uk-UA"/>
              </w:rPr>
            </w:pPr>
            <w:r w:rsidRPr="0099318E">
              <w:rPr>
                <w:sz w:val="24"/>
                <w:szCs w:val="24"/>
                <w:lang w:eastAsia="uk-UA"/>
              </w:rPr>
              <w:t>33028, Рівненська область, м. Рівне, вул. Замкова, 29</w:t>
            </w:r>
          </w:p>
          <w:p w:rsidR="003F67C9" w:rsidRPr="0099318E" w:rsidRDefault="003F67C9" w:rsidP="00C56701">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3F67C9" w:rsidRPr="0095205D" w:rsidTr="00C56701">
        <w:tc>
          <w:tcPr>
            <w:tcW w:w="21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jc w:val="center"/>
              <w:rPr>
                <w:sz w:val="24"/>
                <w:szCs w:val="24"/>
                <w:lang w:eastAsia="uk-UA"/>
              </w:rPr>
            </w:pPr>
            <w:r w:rsidRPr="0095205D">
              <w:rPr>
                <w:sz w:val="24"/>
                <w:szCs w:val="24"/>
                <w:lang w:eastAsia="uk-UA"/>
              </w:rPr>
              <w:t>2</w:t>
            </w:r>
          </w:p>
        </w:tc>
        <w:tc>
          <w:tcPr>
            <w:tcW w:w="147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rPr>
                <w:sz w:val="24"/>
                <w:szCs w:val="24"/>
                <w:lang w:eastAsia="uk-UA"/>
              </w:rPr>
            </w:pPr>
            <w:r w:rsidRPr="0095205D">
              <w:rPr>
                <w:sz w:val="24"/>
                <w:szCs w:val="24"/>
                <w:lang w:eastAsia="uk-UA"/>
              </w:rPr>
              <w:t xml:space="preserve">Інформація щодо режиму роботи </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9318E" w:rsidRDefault="003F67C9" w:rsidP="00C56701">
            <w:pPr>
              <w:ind w:firstLine="151"/>
              <w:rPr>
                <w:sz w:val="24"/>
                <w:szCs w:val="24"/>
              </w:rPr>
            </w:pPr>
            <w:r w:rsidRPr="0099318E">
              <w:rPr>
                <w:sz w:val="24"/>
                <w:szCs w:val="24"/>
              </w:rPr>
              <w:t xml:space="preserve">З понеділка по четвер з 09.00 до 18.00, </w:t>
            </w:r>
          </w:p>
          <w:p w:rsidR="003F67C9" w:rsidRPr="0099318E" w:rsidRDefault="003F67C9" w:rsidP="00C56701">
            <w:pPr>
              <w:ind w:firstLine="151"/>
              <w:rPr>
                <w:sz w:val="24"/>
                <w:szCs w:val="24"/>
              </w:rPr>
            </w:pPr>
            <w:r w:rsidRPr="0099318E">
              <w:rPr>
                <w:sz w:val="24"/>
                <w:szCs w:val="24"/>
              </w:rPr>
              <w:t xml:space="preserve">п’ятниця з 09.00 до 16.45 </w:t>
            </w:r>
          </w:p>
          <w:p w:rsidR="003F67C9" w:rsidRPr="0099318E" w:rsidRDefault="003F67C9" w:rsidP="00C56701">
            <w:pPr>
              <w:ind w:firstLine="151"/>
              <w:rPr>
                <w:i/>
                <w:sz w:val="24"/>
                <w:szCs w:val="24"/>
                <w:lang w:eastAsia="uk-UA"/>
              </w:rPr>
            </w:pPr>
            <w:r w:rsidRPr="0099318E">
              <w:rPr>
                <w:sz w:val="24"/>
                <w:szCs w:val="24"/>
              </w:rPr>
              <w:t>обідня перерва з 13.00 до 13.45</w:t>
            </w:r>
          </w:p>
        </w:tc>
      </w:tr>
      <w:tr w:rsidR="003F67C9" w:rsidRPr="0095205D" w:rsidTr="00C56701">
        <w:trPr>
          <w:trHeight w:val="240"/>
        </w:trPr>
        <w:tc>
          <w:tcPr>
            <w:tcW w:w="210" w:type="pct"/>
            <w:vMerge w:val="restart"/>
            <w:tcBorders>
              <w:top w:val="outset" w:sz="6" w:space="0" w:color="000000"/>
              <w:left w:val="outset" w:sz="6" w:space="0" w:color="000000"/>
              <w:right w:val="outset" w:sz="6" w:space="0" w:color="000000"/>
            </w:tcBorders>
            <w:hideMark/>
          </w:tcPr>
          <w:p w:rsidR="003F67C9" w:rsidRPr="0095205D" w:rsidRDefault="003F67C9" w:rsidP="00C56701">
            <w:pPr>
              <w:jc w:val="center"/>
              <w:rPr>
                <w:sz w:val="24"/>
                <w:szCs w:val="24"/>
                <w:lang w:eastAsia="uk-UA"/>
              </w:rPr>
            </w:pPr>
            <w:r w:rsidRPr="0095205D">
              <w:rPr>
                <w:sz w:val="24"/>
                <w:szCs w:val="24"/>
                <w:lang w:eastAsia="uk-UA"/>
              </w:rPr>
              <w:t>3</w:t>
            </w:r>
          </w:p>
        </w:tc>
        <w:tc>
          <w:tcPr>
            <w:tcW w:w="1470" w:type="pct"/>
            <w:vMerge w:val="restart"/>
            <w:tcBorders>
              <w:top w:val="outset" w:sz="6" w:space="0" w:color="000000"/>
              <w:left w:val="outset" w:sz="6" w:space="0" w:color="000000"/>
              <w:right w:val="outset" w:sz="6" w:space="0" w:color="000000"/>
            </w:tcBorders>
            <w:hideMark/>
          </w:tcPr>
          <w:p w:rsidR="003F67C9" w:rsidRPr="0095205D" w:rsidRDefault="003F67C9" w:rsidP="00C56701">
            <w:pPr>
              <w:rPr>
                <w:sz w:val="24"/>
                <w:szCs w:val="24"/>
                <w:lang w:eastAsia="uk-UA"/>
              </w:rPr>
            </w:pPr>
            <w:r w:rsidRPr="0095205D">
              <w:rPr>
                <w:sz w:val="24"/>
                <w:szCs w:val="24"/>
                <w:lang w:eastAsia="uk-UA"/>
              </w:rPr>
              <w:t xml:space="preserve">Телефон/факс (довідки), адреса електронної пошти та веб-сайт </w:t>
            </w:r>
          </w:p>
        </w:tc>
        <w:tc>
          <w:tcPr>
            <w:tcW w:w="3320" w:type="pct"/>
            <w:tcBorders>
              <w:top w:val="outset" w:sz="6" w:space="0" w:color="000000"/>
              <w:left w:val="outset" w:sz="6" w:space="0" w:color="000000"/>
              <w:bottom w:val="single" w:sz="4" w:space="0" w:color="auto"/>
              <w:right w:val="outset" w:sz="6" w:space="0" w:color="000000"/>
            </w:tcBorders>
            <w:hideMark/>
          </w:tcPr>
          <w:p w:rsidR="003F67C9" w:rsidRPr="0099318E" w:rsidRDefault="003F67C9" w:rsidP="00C56701">
            <w:pPr>
              <w:ind w:firstLine="151"/>
              <w:rPr>
                <w:b/>
                <w:sz w:val="24"/>
                <w:szCs w:val="24"/>
                <w:lang w:eastAsia="uk-UA"/>
              </w:rPr>
            </w:pPr>
            <w:r w:rsidRPr="0099318E">
              <w:rPr>
                <w:b/>
                <w:sz w:val="24"/>
                <w:szCs w:val="24"/>
                <w:lang w:eastAsia="uk-UA"/>
              </w:rPr>
              <w:t>у Львівській області:</w:t>
            </w:r>
          </w:p>
          <w:p w:rsidR="003F67C9" w:rsidRPr="0099318E" w:rsidRDefault="003F67C9" w:rsidP="00C56701">
            <w:pPr>
              <w:ind w:firstLine="151"/>
              <w:rPr>
                <w:sz w:val="24"/>
                <w:szCs w:val="24"/>
                <w:lang w:eastAsia="uk-UA"/>
              </w:rPr>
            </w:pPr>
            <w:r w:rsidRPr="0099318E">
              <w:rPr>
                <w:sz w:val="24"/>
                <w:szCs w:val="24"/>
                <w:lang w:eastAsia="uk-UA"/>
              </w:rPr>
              <w:t>Телефон: (032) 255-62-40</w:t>
            </w:r>
          </w:p>
          <w:p w:rsidR="003F67C9" w:rsidRPr="0099318E" w:rsidRDefault="003F67C9" w:rsidP="00C56701">
            <w:pPr>
              <w:ind w:firstLine="151"/>
              <w:rPr>
                <w:sz w:val="24"/>
                <w:szCs w:val="24"/>
                <w:lang w:eastAsia="uk-UA"/>
              </w:rPr>
            </w:pPr>
            <w:r w:rsidRPr="0099318E">
              <w:rPr>
                <w:sz w:val="24"/>
                <w:szCs w:val="24"/>
                <w:lang w:eastAsia="uk-UA"/>
              </w:rPr>
              <w:t xml:space="preserve">Електронна пошта: </w:t>
            </w:r>
            <w:hyperlink r:id="rId9" w:history="1">
              <w:r w:rsidRPr="0099318E">
                <w:rPr>
                  <w:rStyle w:val="ab"/>
                  <w:color w:val="auto"/>
                  <w:sz w:val="24"/>
                  <w:szCs w:val="24"/>
                  <w:u w:val="none"/>
                  <w:lang w:eastAsia="uk-UA"/>
                </w:rPr>
                <w:t>reg_lvivjust@ukr.net</w:t>
              </w:r>
            </w:hyperlink>
          </w:p>
          <w:p w:rsidR="003F67C9" w:rsidRPr="0099318E" w:rsidRDefault="003F67C9" w:rsidP="00C56701">
            <w:pPr>
              <w:ind w:firstLine="151"/>
              <w:rPr>
                <w:sz w:val="24"/>
                <w:szCs w:val="24"/>
                <w:lang w:eastAsia="uk-UA"/>
              </w:rPr>
            </w:pPr>
            <w:r w:rsidRPr="0099318E">
              <w:rPr>
                <w:sz w:val="24"/>
                <w:szCs w:val="24"/>
                <w:lang w:eastAsia="uk-UA"/>
              </w:rPr>
              <w:t xml:space="preserve">Офіційний веб-сайт: </w:t>
            </w:r>
            <w:hyperlink r:id="rId10" w:history="1">
              <w:r w:rsidRPr="0099318E">
                <w:rPr>
                  <w:rStyle w:val="ab"/>
                  <w:color w:val="auto"/>
                  <w:sz w:val="24"/>
                  <w:szCs w:val="24"/>
                  <w:u w:val="none"/>
                </w:rPr>
                <w:t xml:space="preserve">https://www.obljustlviv.gov.ua/ </w:t>
              </w:r>
            </w:hyperlink>
          </w:p>
        </w:tc>
      </w:tr>
      <w:tr w:rsidR="003F67C9" w:rsidRPr="0095205D" w:rsidTr="00C56701">
        <w:trPr>
          <w:trHeight w:val="345"/>
        </w:trPr>
        <w:tc>
          <w:tcPr>
            <w:tcW w:w="210" w:type="pct"/>
            <w:vMerge/>
            <w:tcBorders>
              <w:left w:val="outset" w:sz="6" w:space="0" w:color="000000"/>
              <w:right w:val="outset" w:sz="6" w:space="0" w:color="000000"/>
            </w:tcBorders>
            <w:hideMark/>
          </w:tcPr>
          <w:p w:rsidR="003F67C9" w:rsidRPr="0095205D" w:rsidRDefault="003F67C9" w:rsidP="00C56701">
            <w:pPr>
              <w:jc w:val="center"/>
              <w:rPr>
                <w:sz w:val="24"/>
                <w:szCs w:val="24"/>
                <w:lang w:eastAsia="uk-UA"/>
              </w:rPr>
            </w:pPr>
          </w:p>
        </w:tc>
        <w:tc>
          <w:tcPr>
            <w:tcW w:w="1470" w:type="pct"/>
            <w:vMerge/>
            <w:tcBorders>
              <w:left w:val="outset" w:sz="6" w:space="0" w:color="000000"/>
              <w:right w:val="outset" w:sz="6" w:space="0" w:color="000000"/>
            </w:tcBorders>
            <w:hideMark/>
          </w:tcPr>
          <w:p w:rsidR="003F67C9" w:rsidRPr="0095205D" w:rsidRDefault="003F67C9" w:rsidP="00C56701">
            <w:pPr>
              <w:rPr>
                <w:sz w:val="24"/>
                <w:szCs w:val="24"/>
                <w:lang w:eastAsia="uk-UA"/>
              </w:rPr>
            </w:pPr>
          </w:p>
        </w:tc>
        <w:tc>
          <w:tcPr>
            <w:tcW w:w="3320" w:type="pct"/>
            <w:tcBorders>
              <w:top w:val="single" w:sz="4" w:space="0" w:color="auto"/>
              <w:left w:val="outset" w:sz="6" w:space="0" w:color="000000"/>
              <w:bottom w:val="single" w:sz="4" w:space="0" w:color="auto"/>
              <w:right w:val="outset" w:sz="6" w:space="0" w:color="000000"/>
            </w:tcBorders>
            <w:hideMark/>
          </w:tcPr>
          <w:p w:rsidR="003F67C9" w:rsidRPr="0099318E" w:rsidRDefault="003F67C9" w:rsidP="00C56701">
            <w:pPr>
              <w:ind w:firstLine="151"/>
              <w:rPr>
                <w:b/>
                <w:sz w:val="24"/>
                <w:szCs w:val="24"/>
                <w:lang w:eastAsia="uk-UA"/>
              </w:rPr>
            </w:pPr>
            <w:r w:rsidRPr="0099318E">
              <w:rPr>
                <w:b/>
                <w:sz w:val="24"/>
                <w:szCs w:val="24"/>
                <w:lang w:eastAsia="uk-UA"/>
              </w:rPr>
              <w:t>у Волинській області:</w:t>
            </w:r>
          </w:p>
          <w:p w:rsidR="003F67C9" w:rsidRPr="0099318E" w:rsidRDefault="003F67C9" w:rsidP="00C56701">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3F67C9" w:rsidRPr="0099318E" w:rsidRDefault="003F67C9" w:rsidP="00C56701">
            <w:r w:rsidRPr="0099318E">
              <w:rPr>
                <w:sz w:val="24"/>
                <w:szCs w:val="24"/>
                <w:lang w:val="ru-RU" w:eastAsia="uk-UA"/>
              </w:rPr>
              <w:t xml:space="preserve">   </w:t>
            </w:r>
            <w:r w:rsidRPr="0099318E">
              <w:rPr>
                <w:sz w:val="24"/>
                <w:szCs w:val="24"/>
                <w:lang w:eastAsia="uk-UA"/>
              </w:rPr>
              <w:t xml:space="preserve">Електронна пошта: </w:t>
            </w:r>
            <w:hyperlink r:id="rId11" w:tooltip="dzmi_gf@vl.minjust.gov.ua" w:history="1">
              <w:r w:rsidRPr="0099318E">
                <w:rPr>
                  <w:rStyle w:val="ab"/>
                  <w:color w:val="auto"/>
                  <w:sz w:val="24"/>
                  <w:szCs w:val="24"/>
                  <w:u w:val="none"/>
                </w:rPr>
                <w:t>dzmi_gf@vl.minjust.gov.ua</w:t>
              </w:r>
            </w:hyperlink>
          </w:p>
          <w:p w:rsidR="003F67C9" w:rsidRPr="0099318E" w:rsidRDefault="003F67C9" w:rsidP="00C56701">
            <w:pPr>
              <w:ind w:firstLine="151"/>
              <w:rPr>
                <w:b/>
                <w:sz w:val="24"/>
                <w:szCs w:val="24"/>
                <w:lang w:eastAsia="uk-UA"/>
              </w:rPr>
            </w:pPr>
            <w:r w:rsidRPr="0099318E">
              <w:rPr>
                <w:sz w:val="24"/>
                <w:szCs w:val="24"/>
                <w:lang w:eastAsia="uk-UA"/>
              </w:rPr>
              <w:t xml:space="preserve">Офіційний веб-сайт: </w:t>
            </w:r>
            <w:hyperlink r:id="rId12" w:history="1">
              <w:r w:rsidRPr="0099318E">
                <w:rPr>
                  <w:rStyle w:val="ab"/>
                  <w:color w:val="auto"/>
                  <w:sz w:val="24"/>
                  <w:szCs w:val="24"/>
                  <w:u w:val="none"/>
                </w:rPr>
                <w:t xml:space="preserve">https://www.obljustlviv.gov.ua/ </w:t>
              </w:r>
            </w:hyperlink>
          </w:p>
        </w:tc>
      </w:tr>
      <w:tr w:rsidR="003F67C9" w:rsidRPr="0095205D" w:rsidTr="00C56701">
        <w:trPr>
          <w:trHeight w:val="345"/>
        </w:trPr>
        <w:tc>
          <w:tcPr>
            <w:tcW w:w="210" w:type="pct"/>
            <w:vMerge/>
            <w:tcBorders>
              <w:left w:val="outset" w:sz="6" w:space="0" w:color="000000"/>
              <w:bottom w:val="outset" w:sz="6" w:space="0" w:color="000000"/>
              <w:right w:val="outset" w:sz="6" w:space="0" w:color="000000"/>
            </w:tcBorders>
            <w:hideMark/>
          </w:tcPr>
          <w:p w:rsidR="003F67C9" w:rsidRPr="0095205D" w:rsidRDefault="003F67C9" w:rsidP="00C56701">
            <w:pPr>
              <w:jc w:val="center"/>
              <w:rPr>
                <w:sz w:val="24"/>
                <w:szCs w:val="24"/>
                <w:lang w:eastAsia="uk-UA"/>
              </w:rPr>
            </w:pPr>
          </w:p>
        </w:tc>
        <w:tc>
          <w:tcPr>
            <w:tcW w:w="1470" w:type="pct"/>
            <w:vMerge/>
            <w:tcBorders>
              <w:left w:val="outset" w:sz="6" w:space="0" w:color="000000"/>
              <w:bottom w:val="outset" w:sz="6" w:space="0" w:color="000000"/>
              <w:right w:val="outset" w:sz="6" w:space="0" w:color="000000"/>
            </w:tcBorders>
            <w:hideMark/>
          </w:tcPr>
          <w:p w:rsidR="003F67C9" w:rsidRPr="0095205D" w:rsidRDefault="003F67C9" w:rsidP="00C56701">
            <w:pPr>
              <w:rPr>
                <w:sz w:val="24"/>
                <w:szCs w:val="24"/>
                <w:lang w:eastAsia="uk-UA"/>
              </w:rPr>
            </w:pPr>
          </w:p>
        </w:tc>
        <w:tc>
          <w:tcPr>
            <w:tcW w:w="3320" w:type="pct"/>
            <w:tcBorders>
              <w:top w:val="single" w:sz="4" w:space="0" w:color="auto"/>
              <w:left w:val="outset" w:sz="6" w:space="0" w:color="000000"/>
              <w:bottom w:val="outset" w:sz="6" w:space="0" w:color="000000"/>
              <w:right w:val="outset" w:sz="6" w:space="0" w:color="000000"/>
            </w:tcBorders>
            <w:hideMark/>
          </w:tcPr>
          <w:p w:rsidR="003F67C9" w:rsidRPr="0099318E" w:rsidRDefault="003F67C9" w:rsidP="00C56701">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3F67C9" w:rsidRPr="0099318E" w:rsidRDefault="003F67C9" w:rsidP="00C56701">
            <w:pPr>
              <w:ind w:firstLine="151"/>
              <w:rPr>
                <w:sz w:val="24"/>
                <w:szCs w:val="24"/>
                <w:lang w:eastAsia="uk-UA"/>
              </w:rPr>
            </w:pPr>
            <w:r w:rsidRPr="0099318E">
              <w:rPr>
                <w:sz w:val="24"/>
                <w:szCs w:val="24"/>
                <w:lang w:eastAsia="uk-UA"/>
              </w:rPr>
              <w:t>Телефон: (0362) 63-40-46, 64-26-02, 64-27-05</w:t>
            </w:r>
          </w:p>
          <w:p w:rsidR="003F67C9" w:rsidRPr="0099318E" w:rsidRDefault="003F67C9" w:rsidP="00C56701">
            <w:pPr>
              <w:ind w:firstLine="151"/>
              <w:rPr>
                <w:sz w:val="24"/>
                <w:szCs w:val="24"/>
                <w:lang w:val="ru-RU" w:eastAsia="uk-UA"/>
              </w:rPr>
            </w:pPr>
            <w:r w:rsidRPr="0099318E">
              <w:rPr>
                <w:sz w:val="24"/>
                <w:szCs w:val="24"/>
                <w:lang w:eastAsia="uk-UA"/>
              </w:rPr>
              <w:t xml:space="preserve">Електронна пошта: </w:t>
            </w:r>
            <w:hyperlink r:id="rId13"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3F67C9" w:rsidRPr="0099318E" w:rsidRDefault="003F67C9" w:rsidP="00C56701">
            <w:pPr>
              <w:ind w:firstLine="151"/>
              <w:rPr>
                <w:b/>
                <w:sz w:val="24"/>
                <w:szCs w:val="24"/>
                <w:lang w:eastAsia="uk-UA"/>
              </w:rPr>
            </w:pPr>
            <w:r w:rsidRPr="0099318E">
              <w:rPr>
                <w:sz w:val="24"/>
                <w:szCs w:val="24"/>
                <w:lang w:eastAsia="uk-UA"/>
              </w:rPr>
              <w:t xml:space="preserve">Офіційний веб-сайт: </w:t>
            </w:r>
            <w:hyperlink r:id="rId14" w:history="1">
              <w:r w:rsidRPr="0099318E">
                <w:rPr>
                  <w:rStyle w:val="ab"/>
                  <w:color w:val="auto"/>
                  <w:sz w:val="24"/>
                  <w:szCs w:val="24"/>
                  <w:u w:val="none"/>
                </w:rPr>
                <w:t xml:space="preserve">https://www.obljustlviv.gov.ua/ </w:t>
              </w:r>
            </w:hyperlink>
          </w:p>
        </w:tc>
      </w:tr>
      <w:tr w:rsidR="003F67C9" w:rsidRPr="0095205D" w:rsidTr="00C56701">
        <w:tc>
          <w:tcPr>
            <w:tcW w:w="5000" w:type="pct"/>
            <w:gridSpan w:val="3"/>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jc w:val="center"/>
              <w:rPr>
                <w:b/>
                <w:sz w:val="24"/>
                <w:szCs w:val="24"/>
                <w:lang w:eastAsia="uk-UA"/>
              </w:rPr>
            </w:pPr>
            <w:r w:rsidRPr="0095205D">
              <w:rPr>
                <w:b/>
                <w:sz w:val="24"/>
                <w:szCs w:val="24"/>
                <w:lang w:eastAsia="uk-UA"/>
              </w:rPr>
              <w:t>Нормативні акти, якими регламентується надання адміністративної послуги</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hideMark/>
          </w:tcPr>
          <w:p w:rsidR="003F67C9" w:rsidRPr="0095205D" w:rsidRDefault="003F67C9" w:rsidP="00C56701">
            <w:pPr>
              <w:jc w:val="center"/>
              <w:rPr>
                <w:sz w:val="24"/>
                <w:szCs w:val="24"/>
                <w:lang w:eastAsia="uk-UA"/>
              </w:rPr>
            </w:pPr>
            <w:bookmarkStart w:id="2" w:name="n14"/>
            <w:bookmarkEnd w:id="2"/>
            <w:r w:rsidRPr="0095205D">
              <w:rPr>
                <w:sz w:val="24"/>
                <w:szCs w:val="24"/>
                <w:lang w:eastAsia="uk-UA"/>
              </w:rPr>
              <w:t>4</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Закони України</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pStyle w:val="a3"/>
              <w:tabs>
                <w:tab w:val="left" w:pos="217"/>
              </w:tabs>
              <w:ind w:left="0" w:firstLine="217"/>
              <w:rPr>
                <w:sz w:val="24"/>
                <w:szCs w:val="24"/>
                <w:lang w:eastAsia="uk-UA"/>
              </w:rPr>
            </w:pPr>
            <w:r w:rsidRPr="0095205D">
              <w:rPr>
                <w:sz w:val="24"/>
                <w:szCs w:val="24"/>
                <w:lang w:eastAsia="uk-UA"/>
              </w:rPr>
              <w:t>Закон України «Про професійні спілки, їх права та гарантії діяльності»;</w:t>
            </w:r>
          </w:p>
          <w:p w:rsidR="003F67C9" w:rsidRPr="0095205D" w:rsidRDefault="003F67C9" w:rsidP="00C56701">
            <w:pPr>
              <w:pStyle w:val="a3"/>
              <w:tabs>
                <w:tab w:val="left" w:pos="217"/>
              </w:tabs>
              <w:ind w:left="0" w:firstLine="217"/>
              <w:rPr>
                <w:sz w:val="24"/>
                <w:szCs w:val="24"/>
                <w:lang w:eastAsia="uk-UA"/>
              </w:rPr>
            </w:pPr>
            <w:r w:rsidRPr="0095205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hideMark/>
          </w:tcPr>
          <w:p w:rsidR="003F67C9" w:rsidRPr="0095205D" w:rsidRDefault="003F67C9" w:rsidP="00C56701">
            <w:pPr>
              <w:jc w:val="center"/>
              <w:rPr>
                <w:sz w:val="24"/>
                <w:szCs w:val="24"/>
                <w:lang w:eastAsia="uk-UA"/>
              </w:rPr>
            </w:pPr>
            <w:r w:rsidRPr="0095205D">
              <w:rPr>
                <w:sz w:val="24"/>
                <w:szCs w:val="24"/>
                <w:lang w:eastAsia="uk-UA"/>
              </w:rPr>
              <w:lastRenderedPageBreak/>
              <w:t>5</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Акти Кабінету Міністрів України</w:t>
            </w:r>
          </w:p>
        </w:tc>
        <w:tc>
          <w:tcPr>
            <w:tcW w:w="3320" w:type="pct"/>
            <w:tcBorders>
              <w:top w:val="outset" w:sz="6" w:space="0" w:color="000000"/>
              <w:left w:val="outset" w:sz="6" w:space="0" w:color="000000"/>
              <w:bottom w:val="outset" w:sz="6" w:space="0" w:color="000000"/>
              <w:right w:val="outset" w:sz="6" w:space="0" w:color="000000"/>
            </w:tcBorders>
          </w:tcPr>
          <w:p w:rsidR="003F67C9" w:rsidRPr="0095205D" w:rsidRDefault="003F67C9" w:rsidP="00C56701">
            <w:pPr>
              <w:ind w:firstLine="217"/>
              <w:rPr>
                <w:sz w:val="24"/>
                <w:szCs w:val="24"/>
                <w:lang w:eastAsia="uk-UA"/>
              </w:rPr>
            </w:pPr>
            <w:r>
              <w:rPr>
                <w:sz w:val="24"/>
                <w:szCs w:val="24"/>
                <w:lang w:eastAsia="uk-UA"/>
              </w:rPr>
              <w:t>–</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hideMark/>
          </w:tcPr>
          <w:p w:rsidR="003F67C9" w:rsidRPr="0095205D" w:rsidRDefault="003F67C9" w:rsidP="00C56701">
            <w:pPr>
              <w:jc w:val="center"/>
              <w:rPr>
                <w:sz w:val="24"/>
                <w:szCs w:val="24"/>
                <w:lang w:eastAsia="uk-UA"/>
              </w:rPr>
            </w:pPr>
            <w:r w:rsidRPr="0095205D">
              <w:rPr>
                <w:sz w:val="24"/>
                <w:szCs w:val="24"/>
                <w:lang w:eastAsia="uk-UA"/>
              </w:rPr>
              <w:t>6</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Акти центральних органів виконавчої влади</w:t>
            </w:r>
          </w:p>
        </w:tc>
        <w:tc>
          <w:tcPr>
            <w:tcW w:w="3320" w:type="pct"/>
            <w:tcBorders>
              <w:top w:val="outset" w:sz="6" w:space="0" w:color="000000"/>
              <w:left w:val="outset" w:sz="6" w:space="0" w:color="000000"/>
              <w:bottom w:val="outset" w:sz="6" w:space="0" w:color="000000"/>
              <w:right w:val="outset" w:sz="6" w:space="0" w:color="000000"/>
            </w:tcBorders>
          </w:tcPr>
          <w:p w:rsidR="003F67C9" w:rsidRPr="0095205D" w:rsidRDefault="003F67C9" w:rsidP="00C56701">
            <w:pPr>
              <w:keepNext/>
              <w:ind w:firstLine="224"/>
              <w:rPr>
                <w:rFonts w:eastAsia="Batang"/>
                <w:b/>
                <w:sz w:val="24"/>
                <w:szCs w:val="24"/>
                <w:lang w:eastAsia="ko-KR"/>
              </w:rPr>
            </w:pPr>
            <w:r w:rsidRPr="0095205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95205D">
              <w:rPr>
                <w:bCs/>
                <w:sz w:val="24"/>
                <w:szCs w:val="24"/>
              </w:rPr>
              <w:t>1500/29630</w:t>
            </w:r>
            <w:r w:rsidRPr="0095205D">
              <w:rPr>
                <w:sz w:val="24"/>
                <w:szCs w:val="24"/>
                <w:lang w:eastAsia="uk-UA"/>
              </w:rPr>
              <w:t>;</w:t>
            </w:r>
            <w:r w:rsidRPr="0095205D">
              <w:rPr>
                <w:bCs/>
                <w:sz w:val="24"/>
                <w:szCs w:val="24"/>
              </w:rPr>
              <w:t xml:space="preserve"> </w:t>
            </w:r>
          </w:p>
          <w:p w:rsidR="003F67C9" w:rsidRPr="0095205D" w:rsidRDefault="003F67C9" w:rsidP="00C56701">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F67C9" w:rsidRPr="0095205D" w:rsidRDefault="003F67C9" w:rsidP="00C56701">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3F67C9" w:rsidRPr="0095205D" w:rsidRDefault="003F67C9" w:rsidP="00C56701">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F67C9" w:rsidRPr="0095205D" w:rsidTr="00C56701">
        <w:tc>
          <w:tcPr>
            <w:tcW w:w="5000" w:type="pct"/>
            <w:gridSpan w:val="3"/>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jc w:val="center"/>
              <w:rPr>
                <w:b/>
                <w:sz w:val="24"/>
                <w:szCs w:val="24"/>
                <w:lang w:eastAsia="uk-UA"/>
              </w:rPr>
            </w:pPr>
            <w:r w:rsidRPr="0095205D">
              <w:rPr>
                <w:b/>
                <w:sz w:val="24"/>
                <w:szCs w:val="24"/>
                <w:lang w:eastAsia="uk-UA"/>
              </w:rPr>
              <w:t>Умови отримання адміністративної послуги</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tcPr>
          <w:p w:rsidR="003F67C9" w:rsidRPr="0095205D" w:rsidRDefault="003F67C9" w:rsidP="00C56701">
            <w:pPr>
              <w:jc w:val="center"/>
              <w:rPr>
                <w:sz w:val="24"/>
                <w:szCs w:val="24"/>
                <w:lang w:eastAsia="uk-UA"/>
              </w:rPr>
            </w:pPr>
            <w:r w:rsidRPr="0095205D">
              <w:rPr>
                <w:sz w:val="24"/>
                <w:szCs w:val="24"/>
                <w:lang w:eastAsia="uk-UA"/>
              </w:rPr>
              <w:t>7</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Підстава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Default="003F67C9" w:rsidP="00C56701">
            <w:pPr>
              <w:ind w:firstLine="194"/>
              <w:jc w:val="left"/>
              <w:rPr>
                <w:sz w:val="24"/>
                <w:szCs w:val="24"/>
              </w:rPr>
            </w:pPr>
            <w:r w:rsidRPr="00C4432B">
              <w:rPr>
                <w:sz w:val="24"/>
                <w:szCs w:val="24"/>
              </w:rPr>
              <w:t>Звернення уповноваженого представника (далі – заявник)</w:t>
            </w:r>
          </w:p>
          <w:p w:rsidR="003F67C9" w:rsidRPr="0095205D" w:rsidRDefault="003F67C9" w:rsidP="00C56701">
            <w:pPr>
              <w:ind w:firstLine="194"/>
              <w:jc w:val="left"/>
              <w:rPr>
                <w:sz w:val="24"/>
                <w:szCs w:val="24"/>
                <w:lang w:eastAsia="uk-UA"/>
              </w:rPr>
            </w:pP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tcPr>
          <w:p w:rsidR="003F67C9" w:rsidRPr="0095205D" w:rsidRDefault="003F67C9" w:rsidP="00C56701">
            <w:pPr>
              <w:jc w:val="center"/>
              <w:rPr>
                <w:sz w:val="24"/>
                <w:szCs w:val="24"/>
                <w:lang w:eastAsia="uk-UA"/>
              </w:rPr>
            </w:pPr>
            <w:r w:rsidRPr="0095205D">
              <w:rPr>
                <w:sz w:val="24"/>
                <w:szCs w:val="24"/>
                <w:lang w:eastAsia="uk-UA"/>
              </w:rPr>
              <w:t>8</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Вичерпний перелік документів, необхідних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ind w:firstLine="223"/>
              <w:rPr>
                <w:sz w:val="24"/>
                <w:szCs w:val="24"/>
                <w:lang w:eastAsia="uk-UA"/>
              </w:rPr>
            </w:pPr>
            <w:bookmarkStart w:id="3" w:name="n506"/>
            <w:bookmarkStart w:id="4" w:name="n507"/>
            <w:bookmarkEnd w:id="3"/>
            <w:bookmarkEnd w:id="4"/>
            <w:r w:rsidRPr="0095205D">
              <w:rPr>
                <w:sz w:val="24"/>
                <w:szCs w:val="24"/>
                <w:lang w:eastAsia="uk-UA"/>
              </w:rPr>
              <w:t>Заява про державну реєстрацію створення юридичної особи;</w:t>
            </w:r>
          </w:p>
          <w:p w:rsidR="003F67C9" w:rsidRPr="0095205D" w:rsidRDefault="003F67C9" w:rsidP="00C56701">
            <w:pPr>
              <w:ind w:firstLine="223"/>
              <w:rPr>
                <w:sz w:val="24"/>
                <w:szCs w:val="24"/>
                <w:lang w:eastAsia="uk-UA"/>
              </w:rPr>
            </w:pPr>
            <w:bookmarkStart w:id="5" w:name="n508"/>
            <w:bookmarkStart w:id="6" w:name="n509"/>
            <w:bookmarkStart w:id="7" w:name="n510"/>
            <w:bookmarkEnd w:id="5"/>
            <w:bookmarkEnd w:id="6"/>
            <w:bookmarkEnd w:id="7"/>
            <w:r w:rsidRPr="0095205D">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w:t>
            </w:r>
          </w:p>
          <w:p w:rsidR="003F67C9" w:rsidRPr="0095205D" w:rsidRDefault="003F67C9" w:rsidP="00C56701">
            <w:pPr>
              <w:ind w:firstLine="223"/>
              <w:rPr>
                <w:sz w:val="24"/>
                <w:szCs w:val="24"/>
                <w:lang w:eastAsia="uk-UA"/>
              </w:rPr>
            </w:pPr>
            <w:r w:rsidRPr="0095205D">
              <w:rPr>
                <w:sz w:val="24"/>
                <w:szCs w:val="24"/>
                <w:lang w:eastAsia="uk-UA"/>
              </w:rPr>
              <w:t>примірник оригіналу (нотаріально засвідчену копію) рішення засновників про створення юридичної особи;</w:t>
            </w:r>
          </w:p>
          <w:p w:rsidR="003F67C9" w:rsidRPr="0095205D" w:rsidRDefault="003F67C9" w:rsidP="00C56701">
            <w:pPr>
              <w:ind w:firstLine="223"/>
              <w:rPr>
                <w:sz w:val="24"/>
                <w:szCs w:val="24"/>
                <w:lang w:eastAsia="uk-UA"/>
              </w:rPr>
            </w:pPr>
            <w:r w:rsidRPr="0095205D">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3F67C9" w:rsidRPr="0095205D" w:rsidRDefault="003F67C9" w:rsidP="00C56701">
            <w:pPr>
              <w:ind w:firstLine="223"/>
              <w:rPr>
                <w:sz w:val="24"/>
                <w:szCs w:val="24"/>
                <w:lang w:eastAsia="uk-UA"/>
              </w:rPr>
            </w:pPr>
            <w:bookmarkStart w:id="8" w:name="n511"/>
            <w:bookmarkEnd w:id="8"/>
            <w:r w:rsidRPr="0095205D">
              <w:rPr>
                <w:sz w:val="24"/>
                <w:szCs w:val="24"/>
                <w:lang w:eastAsia="uk-UA"/>
              </w:rPr>
              <w:t>установчий документ юридичної особи</w:t>
            </w:r>
            <w:bookmarkStart w:id="9" w:name="n512"/>
            <w:bookmarkEnd w:id="9"/>
            <w:r w:rsidRPr="0095205D">
              <w:rPr>
                <w:sz w:val="24"/>
                <w:szCs w:val="24"/>
                <w:lang w:eastAsia="uk-UA"/>
              </w:rPr>
              <w:t xml:space="preserve"> </w:t>
            </w:r>
            <w:r w:rsidRPr="0095205D">
              <w:rPr>
                <w:sz w:val="24"/>
                <w:szCs w:val="24"/>
                <w:lang w:val="ru-RU" w:eastAsia="uk-UA"/>
              </w:rPr>
              <w:t>–</w:t>
            </w:r>
            <w:r w:rsidRPr="0095205D">
              <w:rPr>
                <w:sz w:val="24"/>
                <w:szCs w:val="24"/>
                <w:lang w:eastAsia="uk-UA"/>
              </w:rPr>
              <w:t xml:space="preserve"> у разі створення юридичної особи на підставі власного установчого документа;</w:t>
            </w:r>
          </w:p>
          <w:p w:rsidR="003F67C9" w:rsidRPr="0095205D" w:rsidRDefault="003F67C9" w:rsidP="00C56701">
            <w:pPr>
              <w:ind w:firstLine="223"/>
              <w:rPr>
                <w:sz w:val="24"/>
                <w:szCs w:val="24"/>
                <w:lang w:eastAsia="uk-UA"/>
              </w:rPr>
            </w:pPr>
            <w:r w:rsidRPr="0095205D">
              <w:rPr>
                <w:sz w:val="24"/>
                <w:szCs w:val="24"/>
                <w:lang w:eastAsia="uk-UA"/>
              </w:rPr>
              <w:t xml:space="preserve">примірник оригіналу (нотаріально засвідчена копія) передавального </w:t>
            </w:r>
            <w:proofErr w:type="spellStart"/>
            <w:r w:rsidRPr="0095205D">
              <w:rPr>
                <w:sz w:val="24"/>
                <w:szCs w:val="24"/>
                <w:lang w:eastAsia="uk-UA"/>
              </w:rPr>
              <w:t>акта</w:t>
            </w:r>
            <w:proofErr w:type="spellEnd"/>
            <w:r w:rsidRPr="0095205D">
              <w:rPr>
                <w:sz w:val="24"/>
                <w:szCs w:val="24"/>
                <w:lang w:eastAsia="uk-UA"/>
              </w:rPr>
              <w:t xml:space="preserve"> або розподільчого балансу – у разі створення юридичної особи в результаті злиття або виділу;</w:t>
            </w:r>
          </w:p>
          <w:p w:rsidR="003F67C9" w:rsidRDefault="003F67C9" w:rsidP="00C56701">
            <w:pPr>
              <w:ind w:firstLine="223"/>
              <w:rPr>
                <w:sz w:val="24"/>
                <w:szCs w:val="24"/>
                <w:lang w:eastAsia="uk-UA"/>
              </w:rPr>
            </w:pPr>
            <w:bookmarkStart w:id="10" w:name="n518"/>
            <w:bookmarkEnd w:id="10"/>
            <w:r w:rsidRPr="0095205D">
              <w:rPr>
                <w:sz w:val="24"/>
                <w:szCs w:val="24"/>
                <w:lang w:eastAsia="uk-UA"/>
              </w:rPr>
              <w:t xml:space="preserve">примірник оригіналу (нотаріально засвідчена копія) розподільчого балансу – у разі створення юридичної особи в </w:t>
            </w:r>
            <w:r w:rsidRPr="0095205D">
              <w:rPr>
                <w:sz w:val="24"/>
                <w:szCs w:val="24"/>
                <w:lang w:eastAsia="uk-UA"/>
              </w:rPr>
              <w:lastRenderedPageBreak/>
              <w:t>результаті поділу;</w:t>
            </w:r>
          </w:p>
          <w:p w:rsidR="003F67C9" w:rsidRPr="0095205D" w:rsidRDefault="003F67C9" w:rsidP="00C56701">
            <w:pPr>
              <w:ind w:firstLine="223"/>
              <w:rPr>
                <w:sz w:val="24"/>
                <w:szCs w:val="24"/>
                <w:lang w:eastAsia="uk-UA"/>
              </w:rPr>
            </w:pPr>
            <w:r w:rsidRPr="006940F7">
              <w:rPr>
                <w:sz w:val="24"/>
                <w:szCs w:val="24"/>
                <w:lang w:eastAsia="uk-UA"/>
              </w:rPr>
              <w:t xml:space="preserve">документ, що підтверджує створення громадського формування, відповідність статуту юридичної особи, на підставі якого діє громадське формування, </w:t>
            </w:r>
            <w:r>
              <w:rPr>
                <w:sz w:val="24"/>
                <w:szCs w:val="24"/>
                <w:lang w:eastAsia="uk-UA"/>
              </w:rPr>
              <w:t>–</w:t>
            </w:r>
            <w:r w:rsidRPr="006940F7">
              <w:rPr>
                <w:sz w:val="24"/>
                <w:szCs w:val="24"/>
                <w:lang w:eastAsia="uk-UA"/>
              </w:rPr>
              <w:t xml:space="preserve"> у разі державної реєстрації громадського формування, що є самостійним структурним підрозділом у складі іншої юридичної особи</w:t>
            </w:r>
            <w:r>
              <w:rPr>
                <w:sz w:val="24"/>
                <w:szCs w:val="24"/>
                <w:lang w:eastAsia="uk-UA"/>
              </w:rPr>
              <w:t>;</w:t>
            </w:r>
          </w:p>
          <w:p w:rsidR="003F67C9" w:rsidRPr="00DA282B" w:rsidRDefault="003F67C9" w:rsidP="00C56701">
            <w:pPr>
              <w:ind w:firstLine="223"/>
              <w:rPr>
                <w:sz w:val="24"/>
                <w:szCs w:val="24"/>
                <w:lang w:eastAsia="uk-UA"/>
              </w:rPr>
            </w:pPr>
            <w:bookmarkStart w:id="11" w:name="n519"/>
            <w:bookmarkEnd w:id="11"/>
            <w:r w:rsidRPr="00DA282B">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3F67C9" w:rsidRPr="0095205D" w:rsidRDefault="003F67C9" w:rsidP="00C56701">
            <w:pPr>
              <w:ind w:firstLine="223"/>
              <w:rPr>
                <w:sz w:val="24"/>
                <w:szCs w:val="24"/>
                <w:lang w:eastAsia="uk-UA"/>
              </w:rPr>
            </w:pPr>
            <w:bookmarkStart w:id="12" w:name="n520"/>
            <w:bookmarkEnd w:id="12"/>
            <w:r w:rsidRPr="00DA282B">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3" w:name="n521"/>
            <w:bookmarkEnd w:id="13"/>
            <w:r w:rsidRPr="00DA282B">
              <w:rPr>
                <w:sz w:val="24"/>
                <w:szCs w:val="24"/>
                <w:lang w:eastAsia="uk-UA"/>
              </w:rPr>
              <w:t>.</w:t>
            </w:r>
          </w:p>
          <w:p w:rsidR="003F67C9" w:rsidRPr="00690F3A" w:rsidRDefault="003F67C9" w:rsidP="00C56701">
            <w:pPr>
              <w:ind w:firstLine="217"/>
              <w:rPr>
                <w:sz w:val="24"/>
                <w:szCs w:val="24"/>
                <w:lang w:eastAsia="uk-UA"/>
              </w:rPr>
            </w:pPr>
            <w:bookmarkStart w:id="14" w:name="n522"/>
            <w:bookmarkStart w:id="15" w:name="n523"/>
            <w:bookmarkStart w:id="16" w:name="n525"/>
            <w:bookmarkEnd w:id="14"/>
            <w:bookmarkEnd w:id="15"/>
            <w:bookmarkEnd w:id="16"/>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3F67C9" w:rsidRDefault="003F67C9" w:rsidP="00C56701">
            <w:pPr>
              <w:ind w:firstLine="217"/>
              <w:rPr>
                <w:sz w:val="24"/>
                <w:szCs w:val="24"/>
                <w:lang w:eastAsia="uk-UA"/>
              </w:rPr>
            </w:pPr>
            <w:bookmarkStart w:id="17" w:name="n471"/>
            <w:bookmarkEnd w:id="17"/>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w:t>
            </w:r>
            <w:r>
              <w:rPr>
                <w:sz w:val="24"/>
                <w:szCs w:val="24"/>
                <w:lang w:eastAsia="uk-UA"/>
              </w:rPr>
              <w:t>о підтверджує його повноваження.</w:t>
            </w:r>
          </w:p>
          <w:p w:rsidR="003F67C9" w:rsidRPr="0095205D" w:rsidRDefault="003F67C9" w:rsidP="00C56701">
            <w:pPr>
              <w:ind w:firstLine="217"/>
              <w:rPr>
                <w:sz w:val="24"/>
                <w:szCs w:val="24"/>
                <w:lang w:eastAsia="uk-UA"/>
              </w:rPr>
            </w:pPr>
            <w:r w:rsidRPr="0054504C">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tcPr>
          <w:p w:rsidR="003F67C9" w:rsidRPr="0095205D" w:rsidRDefault="003F67C9" w:rsidP="00C56701">
            <w:pPr>
              <w:jc w:val="center"/>
              <w:rPr>
                <w:sz w:val="24"/>
                <w:szCs w:val="24"/>
                <w:lang w:eastAsia="uk-UA"/>
              </w:rPr>
            </w:pPr>
            <w:r w:rsidRPr="0095205D">
              <w:rPr>
                <w:sz w:val="24"/>
                <w:szCs w:val="24"/>
                <w:lang w:eastAsia="uk-UA"/>
              </w:rPr>
              <w:lastRenderedPageBreak/>
              <w:t>9</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Спосіб подання документів, необхідних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5205D">
              <w:rPr>
                <w:sz w:val="24"/>
                <w:szCs w:val="24"/>
              </w:rPr>
              <w:t>1. У паперовій формі документи подаються заявником особисто або поштовим відправленням.</w:t>
            </w:r>
          </w:p>
          <w:p w:rsidR="003F67C9" w:rsidRPr="0095205D" w:rsidRDefault="003F67C9" w:rsidP="00C56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5205D">
              <w:rPr>
                <w:sz w:val="24"/>
                <w:szCs w:val="24"/>
              </w:rPr>
              <w:t xml:space="preserve">2. В </w:t>
            </w:r>
            <w:r w:rsidRPr="0095205D">
              <w:rPr>
                <w:sz w:val="24"/>
                <w:szCs w:val="24"/>
                <w:lang w:eastAsia="uk-UA"/>
              </w:rPr>
              <w:t>електронній формі д</w:t>
            </w:r>
            <w:r w:rsidRPr="0095205D">
              <w:rPr>
                <w:sz w:val="24"/>
                <w:szCs w:val="24"/>
              </w:rPr>
              <w:t>окументи</w:t>
            </w:r>
            <w:r w:rsidRPr="0095205D">
              <w:rPr>
                <w:sz w:val="24"/>
                <w:szCs w:val="24"/>
                <w:lang w:eastAsia="uk-UA"/>
              </w:rPr>
              <w:t xml:space="preserve"> подаються </w:t>
            </w:r>
            <w:r w:rsidRPr="0095205D">
              <w:rPr>
                <w:sz w:val="24"/>
                <w:szCs w:val="24"/>
              </w:rPr>
              <w:t>через портал електронних сервісів</w:t>
            </w:r>
            <w:r>
              <w:rPr>
                <w:sz w:val="24"/>
                <w:szCs w:val="24"/>
              </w:rPr>
              <w:t>**</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hideMark/>
          </w:tcPr>
          <w:p w:rsidR="003F67C9" w:rsidRPr="0095205D" w:rsidRDefault="003F67C9" w:rsidP="00C56701">
            <w:pPr>
              <w:jc w:val="center"/>
              <w:rPr>
                <w:sz w:val="24"/>
                <w:szCs w:val="24"/>
                <w:lang w:eastAsia="uk-UA"/>
              </w:rPr>
            </w:pPr>
            <w:r w:rsidRPr="0095205D">
              <w:rPr>
                <w:sz w:val="24"/>
                <w:szCs w:val="24"/>
                <w:lang w:eastAsia="uk-UA"/>
              </w:rPr>
              <w:t>10</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Платність (безоплатність)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ind w:firstLine="224"/>
              <w:rPr>
                <w:sz w:val="24"/>
                <w:szCs w:val="24"/>
                <w:lang w:val="ru-RU" w:eastAsia="uk-UA"/>
              </w:rPr>
            </w:pPr>
            <w:r w:rsidRPr="0095205D">
              <w:rPr>
                <w:sz w:val="24"/>
                <w:szCs w:val="24"/>
              </w:rPr>
              <w:t>Безоплатно</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hideMark/>
          </w:tcPr>
          <w:p w:rsidR="003F67C9" w:rsidRPr="0095205D" w:rsidRDefault="003F67C9" w:rsidP="00C56701">
            <w:pPr>
              <w:jc w:val="center"/>
              <w:rPr>
                <w:sz w:val="24"/>
                <w:szCs w:val="24"/>
                <w:lang w:eastAsia="uk-UA"/>
              </w:rPr>
            </w:pPr>
            <w:r w:rsidRPr="0095205D">
              <w:rPr>
                <w:sz w:val="24"/>
                <w:szCs w:val="24"/>
                <w:lang w:eastAsia="uk-UA"/>
              </w:rPr>
              <w:t>11</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Строк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ind w:firstLine="217"/>
              <w:rPr>
                <w:sz w:val="24"/>
                <w:szCs w:val="24"/>
                <w:lang w:eastAsia="uk-UA"/>
              </w:rPr>
            </w:pPr>
            <w:r w:rsidRPr="0095205D">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3F67C9" w:rsidRPr="0095205D" w:rsidRDefault="003F67C9" w:rsidP="00C56701">
            <w:pPr>
              <w:ind w:firstLine="217"/>
              <w:rPr>
                <w:sz w:val="24"/>
                <w:szCs w:val="24"/>
                <w:lang w:eastAsia="uk-UA"/>
              </w:rPr>
            </w:pPr>
            <w:r w:rsidRPr="0095205D">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3F67C9" w:rsidRPr="0095205D" w:rsidRDefault="003F67C9" w:rsidP="00C56701">
            <w:pPr>
              <w:ind w:firstLine="217"/>
              <w:rPr>
                <w:sz w:val="24"/>
                <w:szCs w:val="24"/>
                <w:lang w:eastAsia="uk-UA"/>
              </w:rPr>
            </w:pPr>
            <w:r w:rsidRPr="0095205D">
              <w:rPr>
                <w:sz w:val="24"/>
                <w:szCs w:val="24"/>
                <w:lang w:eastAsia="uk-UA"/>
              </w:rPr>
              <w:t>Зупинення розгляду документів здійснюється у строк, встановлений для державної реєстрації.</w:t>
            </w:r>
          </w:p>
          <w:p w:rsidR="003F67C9" w:rsidRPr="0095205D" w:rsidRDefault="003F67C9" w:rsidP="00C5670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95205D">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tcPr>
          <w:p w:rsidR="003F67C9" w:rsidRPr="0095205D" w:rsidRDefault="003F67C9" w:rsidP="00C56701">
            <w:pPr>
              <w:jc w:val="center"/>
              <w:rPr>
                <w:sz w:val="24"/>
                <w:szCs w:val="24"/>
                <w:lang w:eastAsia="uk-UA"/>
              </w:rPr>
            </w:pPr>
            <w:r w:rsidRPr="0095205D">
              <w:rPr>
                <w:sz w:val="24"/>
                <w:szCs w:val="24"/>
                <w:lang w:eastAsia="uk-UA"/>
              </w:rPr>
              <w:t>12</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Перелік підстав для зупинення розгляду документів, поданих для державної реєстрації</w:t>
            </w:r>
          </w:p>
        </w:tc>
        <w:tc>
          <w:tcPr>
            <w:tcW w:w="3320" w:type="pct"/>
            <w:tcBorders>
              <w:top w:val="outset" w:sz="6" w:space="0" w:color="000000"/>
              <w:left w:val="outset" w:sz="6" w:space="0" w:color="000000"/>
              <w:bottom w:val="outset" w:sz="6" w:space="0" w:color="000000"/>
              <w:right w:val="outset" w:sz="6" w:space="0" w:color="000000"/>
            </w:tcBorders>
          </w:tcPr>
          <w:p w:rsidR="003F67C9" w:rsidRPr="0095205D" w:rsidRDefault="003F67C9" w:rsidP="00C56701">
            <w:pPr>
              <w:tabs>
                <w:tab w:val="left" w:pos="-67"/>
              </w:tabs>
              <w:ind w:firstLine="217"/>
              <w:rPr>
                <w:sz w:val="24"/>
                <w:szCs w:val="24"/>
                <w:lang w:eastAsia="uk-UA"/>
              </w:rPr>
            </w:pPr>
            <w:bookmarkStart w:id="18" w:name="o371"/>
            <w:bookmarkStart w:id="19" w:name="o625"/>
            <w:bookmarkStart w:id="20" w:name="o545"/>
            <w:bookmarkEnd w:id="18"/>
            <w:bookmarkEnd w:id="19"/>
            <w:bookmarkEnd w:id="20"/>
            <w:r w:rsidRPr="00AD1FF3">
              <w:rPr>
                <w:sz w:val="24"/>
                <w:szCs w:val="24"/>
                <w:lang w:eastAsia="uk-UA"/>
              </w:rPr>
              <w:t>Відсутні</w:t>
            </w:r>
            <w:r>
              <w:rPr>
                <w:sz w:val="24"/>
                <w:szCs w:val="24"/>
                <w:lang w:eastAsia="uk-UA"/>
              </w:rPr>
              <w:t xml:space="preserve"> </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tcPr>
          <w:p w:rsidR="003F67C9" w:rsidRPr="0095205D" w:rsidRDefault="003F67C9" w:rsidP="00C56701">
            <w:pPr>
              <w:jc w:val="center"/>
              <w:rPr>
                <w:sz w:val="24"/>
                <w:szCs w:val="24"/>
                <w:lang w:eastAsia="uk-UA"/>
              </w:rPr>
            </w:pPr>
            <w:r w:rsidRPr="0095205D">
              <w:rPr>
                <w:sz w:val="24"/>
                <w:szCs w:val="24"/>
                <w:lang w:eastAsia="uk-UA"/>
              </w:rPr>
              <w:t>13</w:t>
            </w:r>
          </w:p>
        </w:tc>
        <w:tc>
          <w:tcPr>
            <w:tcW w:w="1470" w:type="pct"/>
            <w:tcBorders>
              <w:top w:val="outset" w:sz="6" w:space="0" w:color="000000"/>
              <w:left w:val="single" w:sz="4" w:space="0" w:color="auto"/>
              <w:bottom w:val="outset" w:sz="6" w:space="0" w:color="000000"/>
              <w:right w:val="outset" w:sz="6" w:space="0" w:color="000000"/>
            </w:tcBorders>
          </w:tcPr>
          <w:p w:rsidR="003F67C9" w:rsidRPr="00AD1FF3" w:rsidRDefault="003F67C9" w:rsidP="00C56701">
            <w:pPr>
              <w:jc w:val="left"/>
              <w:rPr>
                <w:sz w:val="24"/>
                <w:szCs w:val="24"/>
                <w:lang w:eastAsia="uk-UA"/>
              </w:rPr>
            </w:pPr>
            <w:r w:rsidRPr="00AD1FF3">
              <w:rPr>
                <w:sz w:val="24"/>
                <w:szCs w:val="24"/>
                <w:lang w:eastAsia="uk-UA"/>
              </w:rPr>
              <w:t xml:space="preserve">Перелік підстав для </w:t>
            </w:r>
            <w:r w:rsidRPr="00AD1FF3">
              <w:rPr>
                <w:sz w:val="24"/>
                <w:szCs w:val="24"/>
                <w:lang w:eastAsia="uk-UA"/>
              </w:rPr>
              <w:lastRenderedPageBreak/>
              <w:t>відмови у державній реєстрації</w:t>
            </w:r>
          </w:p>
        </w:tc>
        <w:tc>
          <w:tcPr>
            <w:tcW w:w="3320" w:type="pct"/>
            <w:tcBorders>
              <w:top w:val="outset" w:sz="6" w:space="0" w:color="000000"/>
              <w:left w:val="outset" w:sz="6" w:space="0" w:color="000000"/>
              <w:bottom w:val="outset" w:sz="6" w:space="0" w:color="000000"/>
              <w:right w:val="outset" w:sz="6" w:space="0" w:color="000000"/>
            </w:tcBorders>
          </w:tcPr>
          <w:p w:rsidR="003F67C9" w:rsidRPr="00AD1FF3" w:rsidRDefault="003F67C9" w:rsidP="00C56701">
            <w:pPr>
              <w:tabs>
                <w:tab w:val="left" w:pos="1565"/>
              </w:tabs>
              <w:ind w:firstLine="217"/>
              <w:rPr>
                <w:sz w:val="24"/>
                <w:szCs w:val="24"/>
                <w:lang w:eastAsia="uk-UA"/>
              </w:rPr>
            </w:pPr>
            <w:r w:rsidRPr="00AD1FF3">
              <w:rPr>
                <w:sz w:val="24"/>
                <w:szCs w:val="24"/>
                <w:lang w:eastAsia="uk-UA"/>
              </w:rPr>
              <w:lastRenderedPageBreak/>
              <w:t xml:space="preserve">Відсутні </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hideMark/>
          </w:tcPr>
          <w:p w:rsidR="003F67C9" w:rsidRPr="0095205D" w:rsidRDefault="003F67C9" w:rsidP="00C56701">
            <w:pPr>
              <w:jc w:val="center"/>
              <w:rPr>
                <w:sz w:val="24"/>
                <w:szCs w:val="24"/>
                <w:lang w:eastAsia="uk-UA"/>
              </w:rPr>
            </w:pPr>
            <w:r w:rsidRPr="0095205D">
              <w:rPr>
                <w:sz w:val="24"/>
                <w:szCs w:val="24"/>
                <w:lang w:eastAsia="uk-UA"/>
              </w:rPr>
              <w:lastRenderedPageBreak/>
              <w:t>14</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Результат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tabs>
                <w:tab w:val="left" w:pos="358"/>
                <w:tab w:val="left" w:pos="449"/>
              </w:tabs>
              <w:ind w:firstLine="217"/>
              <w:rPr>
                <w:sz w:val="24"/>
                <w:szCs w:val="24"/>
                <w:lang w:eastAsia="uk-UA"/>
              </w:rPr>
            </w:pPr>
            <w:bookmarkStart w:id="21" w:name="o638"/>
            <w:bookmarkEnd w:id="21"/>
            <w:r w:rsidRPr="0095205D">
              <w:rPr>
                <w:sz w:val="24"/>
                <w:szCs w:val="24"/>
              </w:rPr>
              <w:t xml:space="preserve">Внесення відповідного запису до </w:t>
            </w:r>
            <w:r w:rsidRPr="0095205D">
              <w:rPr>
                <w:sz w:val="24"/>
                <w:szCs w:val="24"/>
                <w:lang w:eastAsia="uk-UA"/>
              </w:rPr>
              <w:t>Єдиного державного реєстру юридичних осіб, фізичних осіб – підприємців та громадських формувань;</w:t>
            </w:r>
          </w:p>
          <w:p w:rsidR="003F67C9" w:rsidRDefault="003F67C9" w:rsidP="00C56701">
            <w:pPr>
              <w:tabs>
                <w:tab w:val="left" w:pos="358"/>
              </w:tabs>
              <w:ind w:firstLine="217"/>
              <w:rPr>
                <w:sz w:val="24"/>
                <w:szCs w:val="24"/>
              </w:rPr>
            </w:pPr>
            <w:r>
              <w:rPr>
                <w:sz w:val="24"/>
                <w:szCs w:val="24"/>
              </w:rPr>
              <w:t>рішення про проведення державної реєстрації;</w:t>
            </w:r>
          </w:p>
          <w:p w:rsidR="003F67C9" w:rsidRPr="0095205D" w:rsidRDefault="003F67C9" w:rsidP="00C56701">
            <w:pPr>
              <w:tabs>
                <w:tab w:val="left" w:pos="358"/>
              </w:tabs>
              <w:ind w:firstLine="217"/>
              <w:rPr>
                <w:sz w:val="24"/>
                <w:szCs w:val="24"/>
                <w:lang w:eastAsia="uk-UA"/>
              </w:rPr>
            </w:pPr>
            <w:r w:rsidRPr="0095205D">
              <w:rPr>
                <w:sz w:val="24"/>
                <w:szCs w:val="24"/>
              </w:rPr>
              <w:t xml:space="preserve">виписка з </w:t>
            </w:r>
            <w:r w:rsidRPr="0095205D">
              <w:rPr>
                <w:sz w:val="24"/>
                <w:szCs w:val="24"/>
                <w:lang w:eastAsia="uk-UA"/>
              </w:rPr>
              <w:t>Єдиного державного реєстру юридичних осіб, фізичних осіб – підприємців та громадських формувань;</w:t>
            </w:r>
          </w:p>
          <w:p w:rsidR="003F67C9" w:rsidRPr="0095205D" w:rsidRDefault="003F67C9" w:rsidP="00C56701">
            <w:pPr>
              <w:tabs>
                <w:tab w:val="left" w:pos="358"/>
              </w:tabs>
              <w:ind w:firstLine="217"/>
              <w:rPr>
                <w:sz w:val="24"/>
                <w:szCs w:val="24"/>
                <w:lang w:eastAsia="uk-UA"/>
              </w:rPr>
            </w:pPr>
            <w:r w:rsidRPr="0095205D">
              <w:rPr>
                <w:sz w:val="24"/>
                <w:szCs w:val="24"/>
                <w:lang w:eastAsia="uk-UA"/>
              </w:rPr>
              <w:t>установчий документ юридичної особи в електронній формі, виготовлений шляхом сканування – у разі створення юридичної особи на підставі</w:t>
            </w:r>
            <w:r>
              <w:rPr>
                <w:sz w:val="24"/>
                <w:szCs w:val="24"/>
                <w:lang w:eastAsia="uk-UA"/>
              </w:rPr>
              <w:t xml:space="preserve"> власного установчого документа</w:t>
            </w:r>
          </w:p>
        </w:tc>
      </w:tr>
      <w:tr w:rsidR="003F67C9" w:rsidRPr="0095205D" w:rsidTr="00C56701">
        <w:tc>
          <w:tcPr>
            <w:tcW w:w="210" w:type="pct"/>
            <w:tcBorders>
              <w:top w:val="outset" w:sz="6" w:space="0" w:color="000000"/>
              <w:left w:val="outset" w:sz="6" w:space="0" w:color="000000"/>
              <w:bottom w:val="outset" w:sz="6" w:space="0" w:color="000000"/>
              <w:right w:val="single" w:sz="4" w:space="0" w:color="auto"/>
            </w:tcBorders>
          </w:tcPr>
          <w:p w:rsidR="003F67C9" w:rsidRPr="0095205D" w:rsidRDefault="003F67C9" w:rsidP="00C56701">
            <w:pPr>
              <w:jc w:val="center"/>
              <w:rPr>
                <w:sz w:val="24"/>
                <w:szCs w:val="24"/>
                <w:lang w:eastAsia="uk-UA"/>
              </w:rPr>
            </w:pPr>
            <w:r w:rsidRPr="0095205D">
              <w:rPr>
                <w:sz w:val="24"/>
                <w:szCs w:val="24"/>
                <w:lang w:eastAsia="uk-UA"/>
              </w:rPr>
              <w:t>15</w:t>
            </w:r>
          </w:p>
        </w:tc>
        <w:tc>
          <w:tcPr>
            <w:tcW w:w="1470" w:type="pct"/>
            <w:tcBorders>
              <w:top w:val="outset" w:sz="6" w:space="0" w:color="000000"/>
              <w:left w:val="single" w:sz="4" w:space="0" w:color="auto"/>
              <w:bottom w:val="outset" w:sz="6" w:space="0" w:color="000000"/>
              <w:right w:val="outset" w:sz="6" w:space="0" w:color="000000"/>
            </w:tcBorders>
          </w:tcPr>
          <w:p w:rsidR="003F67C9" w:rsidRPr="0095205D" w:rsidRDefault="003F67C9" w:rsidP="00C56701">
            <w:pPr>
              <w:jc w:val="left"/>
              <w:rPr>
                <w:sz w:val="24"/>
                <w:szCs w:val="24"/>
                <w:lang w:eastAsia="uk-UA"/>
              </w:rPr>
            </w:pPr>
            <w:r w:rsidRPr="0095205D">
              <w:rPr>
                <w:sz w:val="24"/>
                <w:szCs w:val="24"/>
                <w:lang w:eastAsia="uk-UA"/>
              </w:rPr>
              <w:t>Способи отримання відповіді (результату)</w:t>
            </w:r>
          </w:p>
        </w:tc>
        <w:tc>
          <w:tcPr>
            <w:tcW w:w="3320" w:type="pct"/>
            <w:tcBorders>
              <w:top w:val="outset" w:sz="6" w:space="0" w:color="000000"/>
              <w:left w:val="outset" w:sz="6" w:space="0" w:color="000000"/>
              <w:bottom w:val="outset" w:sz="6" w:space="0" w:color="000000"/>
              <w:right w:val="outset" w:sz="6" w:space="0" w:color="000000"/>
            </w:tcBorders>
            <w:hideMark/>
          </w:tcPr>
          <w:p w:rsidR="003F67C9" w:rsidRPr="0095205D" w:rsidRDefault="003F67C9" w:rsidP="00C56701">
            <w:pPr>
              <w:pStyle w:val="a3"/>
              <w:tabs>
                <w:tab w:val="left" w:pos="358"/>
              </w:tabs>
              <w:ind w:left="0" w:firstLine="217"/>
              <w:rPr>
                <w:sz w:val="24"/>
                <w:szCs w:val="24"/>
              </w:rPr>
            </w:pPr>
            <w:r w:rsidRPr="0095205D">
              <w:rPr>
                <w:sz w:val="24"/>
                <w:szCs w:val="24"/>
              </w:rPr>
              <w:t xml:space="preserve">Результати надання адміністративної послуги у сфері державної реєстрації (у тому числі виписка з </w:t>
            </w:r>
            <w:r w:rsidRPr="0095205D">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95205D">
              <w:rPr>
                <w:sz w:val="24"/>
                <w:szCs w:val="24"/>
              </w:rPr>
              <w:t xml:space="preserve"> оприлюднюються на порталі електронних сервісів та доступні для їх пошуку за кодом доступу.</w:t>
            </w:r>
          </w:p>
          <w:p w:rsidR="003F67C9" w:rsidRPr="0095205D" w:rsidRDefault="003F67C9" w:rsidP="00C56701">
            <w:pPr>
              <w:pStyle w:val="a3"/>
              <w:tabs>
                <w:tab w:val="left" w:pos="358"/>
              </w:tabs>
              <w:ind w:left="0" w:firstLine="217"/>
              <w:rPr>
                <w:sz w:val="24"/>
                <w:szCs w:val="24"/>
              </w:rPr>
            </w:pPr>
            <w:r w:rsidRPr="0095205D">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3F67C9" w:rsidRPr="0095205D" w:rsidRDefault="003F67C9" w:rsidP="00C56701">
            <w:pPr>
              <w:pStyle w:val="a3"/>
              <w:tabs>
                <w:tab w:val="left" w:pos="358"/>
              </w:tabs>
              <w:ind w:left="0" w:firstLine="217"/>
              <w:rPr>
                <w:sz w:val="24"/>
                <w:szCs w:val="24"/>
                <w:lang w:eastAsia="uk-UA"/>
              </w:rPr>
            </w:pPr>
            <w:r w:rsidRPr="0095205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F67C9" w:rsidRPr="0095205D" w:rsidRDefault="003F67C9" w:rsidP="003F67C9">
      <w:pPr>
        <w:ind w:hanging="142"/>
        <w:rPr>
          <w:sz w:val="6"/>
          <w:szCs w:val="6"/>
        </w:rPr>
      </w:pPr>
      <w:bookmarkStart w:id="22" w:name="n43"/>
      <w:bookmarkEnd w:id="22"/>
      <w:r w:rsidRPr="0095205D">
        <w:rPr>
          <w:sz w:val="6"/>
          <w:szCs w:val="6"/>
        </w:rPr>
        <w:t>_______________________</w:t>
      </w:r>
    </w:p>
    <w:p w:rsidR="003F67C9" w:rsidRDefault="003F67C9" w:rsidP="003F67C9">
      <w:pPr>
        <w:tabs>
          <w:tab w:val="left" w:pos="9564"/>
        </w:tabs>
        <w:ind w:left="-142"/>
        <w:rPr>
          <w:sz w:val="14"/>
          <w:szCs w:val="14"/>
        </w:rPr>
      </w:pPr>
      <w:r w:rsidRPr="0095205D">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Pr>
          <w:sz w:val="14"/>
          <w:szCs w:val="14"/>
        </w:rPr>
        <w:t>ємців та громадських формувань»;</w:t>
      </w:r>
    </w:p>
    <w:p w:rsidR="003F67C9" w:rsidRDefault="003F67C9" w:rsidP="003F67C9">
      <w:pPr>
        <w:tabs>
          <w:tab w:val="left" w:pos="9564"/>
        </w:tabs>
        <w:ind w:left="-142"/>
        <w:rPr>
          <w:sz w:val="14"/>
          <w:szCs w:val="14"/>
        </w:rPr>
      </w:pPr>
      <w:r w:rsidRPr="006940F7">
        <w:rPr>
          <w:sz w:val="14"/>
          <w:szCs w:val="14"/>
        </w:rPr>
        <w:t>*</w:t>
      </w:r>
      <w:r>
        <w:rPr>
          <w:sz w:val="14"/>
          <w:szCs w:val="14"/>
        </w:rPr>
        <w:t>*</w:t>
      </w:r>
      <w:r w:rsidRPr="006940F7">
        <w:rPr>
          <w:sz w:val="14"/>
          <w:szCs w:val="14"/>
        </w:rPr>
        <w:t>Після доопрацювання порталу електронних сервісів, який буде забезпечувати можливість подання таких документів в електронній формі</w:t>
      </w:r>
    </w:p>
    <w:p w:rsidR="003F67C9" w:rsidRDefault="003F67C9" w:rsidP="003F67C9">
      <w:pPr>
        <w:tabs>
          <w:tab w:val="left" w:pos="9564"/>
        </w:tabs>
        <w:ind w:left="-142"/>
        <w:rPr>
          <w:sz w:val="14"/>
          <w:szCs w:val="14"/>
        </w:rPr>
      </w:pPr>
    </w:p>
    <w:p w:rsidR="003F67C9" w:rsidRDefault="003F67C9" w:rsidP="003F67C9">
      <w:pPr>
        <w:tabs>
          <w:tab w:val="left" w:pos="9564"/>
        </w:tabs>
        <w:ind w:left="-142"/>
        <w:rPr>
          <w:sz w:val="14"/>
          <w:szCs w:val="14"/>
        </w:rPr>
      </w:pPr>
    </w:p>
    <w:tbl>
      <w:tblPr>
        <w:tblStyle w:val="a8"/>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260"/>
        <w:gridCol w:w="1985"/>
      </w:tblGrid>
      <w:tr w:rsidR="003F67C9" w:rsidRPr="0095205D" w:rsidTr="00C56701">
        <w:tc>
          <w:tcPr>
            <w:tcW w:w="4820" w:type="dxa"/>
          </w:tcPr>
          <w:p w:rsidR="003F67C9" w:rsidRPr="0095205D" w:rsidRDefault="003F67C9" w:rsidP="00C56701">
            <w:pPr>
              <w:ind w:left="-142"/>
              <w:rPr>
                <w:b/>
                <w:sz w:val="24"/>
                <w:szCs w:val="24"/>
              </w:rPr>
            </w:pPr>
            <w:r>
              <w:rPr>
                <w:b/>
                <w:sz w:val="24"/>
                <w:szCs w:val="24"/>
              </w:rPr>
              <w:t xml:space="preserve"> Начальник</w:t>
            </w:r>
          </w:p>
        </w:tc>
        <w:tc>
          <w:tcPr>
            <w:tcW w:w="3260" w:type="dxa"/>
          </w:tcPr>
          <w:p w:rsidR="003F67C9" w:rsidRPr="0095205D" w:rsidRDefault="003F67C9" w:rsidP="00C56701">
            <w:pPr>
              <w:ind w:left="-142"/>
              <w:rPr>
                <w:b/>
                <w:sz w:val="24"/>
                <w:szCs w:val="24"/>
              </w:rPr>
            </w:pPr>
          </w:p>
        </w:tc>
        <w:tc>
          <w:tcPr>
            <w:tcW w:w="1985" w:type="dxa"/>
            <w:hideMark/>
          </w:tcPr>
          <w:p w:rsidR="003F67C9" w:rsidRPr="0054504C" w:rsidRDefault="003F67C9" w:rsidP="00C56701">
            <w:pPr>
              <w:ind w:left="-142"/>
              <w:jc w:val="right"/>
              <w:rPr>
                <w:b/>
                <w:sz w:val="24"/>
                <w:szCs w:val="24"/>
                <w:lang w:val="uk-UA"/>
              </w:rPr>
            </w:pPr>
            <w:r>
              <w:rPr>
                <w:b/>
                <w:sz w:val="24"/>
                <w:szCs w:val="24"/>
                <w:lang w:val="uk-UA"/>
              </w:rPr>
              <w:t>Юрій ДОБОШ</w:t>
            </w:r>
          </w:p>
        </w:tc>
      </w:tr>
    </w:tbl>
    <w:p w:rsidR="003F67C9" w:rsidRPr="0095205D" w:rsidRDefault="003F67C9" w:rsidP="003F67C9">
      <w:pPr>
        <w:ind w:left="-142"/>
        <w:rPr>
          <w:sz w:val="24"/>
          <w:szCs w:val="24"/>
        </w:rPr>
      </w:pPr>
    </w:p>
    <w:p w:rsidR="00A8354D" w:rsidRDefault="00A8354D" w:rsidP="000F701C">
      <w:pPr>
        <w:tabs>
          <w:tab w:val="left" w:pos="9564"/>
        </w:tabs>
        <w:ind w:left="-142"/>
        <w:rPr>
          <w:sz w:val="18"/>
          <w:szCs w:val="18"/>
        </w:rPr>
      </w:pPr>
    </w:p>
    <w:p w:rsidR="003F67C9" w:rsidRDefault="003F67C9" w:rsidP="000F701C">
      <w:pPr>
        <w:tabs>
          <w:tab w:val="left" w:pos="9564"/>
        </w:tabs>
        <w:ind w:left="-142"/>
        <w:rPr>
          <w:sz w:val="18"/>
          <w:szCs w:val="18"/>
        </w:rPr>
      </w:pPr>
      <w:bookmarkStart w:id="23" w:name="_GoBack"/>
      <w:bookmarkEnd w:id="23"/>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Default="00A8354D" w:rsidP="000F701C">
      <w:pPr>
        <w:tabs>
          <w:tab w:val="left" w:pos="9564"/>
        </w:tabs>
        <w:ind w:left="-142"/>
        <w:rPr>
          <w:sz w:val="18"/>
          <w:szCs w:val="18"/>
        </w:rPr>
      </w:pPr>
    </w:p>
    <w:p w:rsidR="00A8354D" w:rsidRPr="0092736D" w:rsidRDefault="00A8354D" w:rsidP="00A8354D">
      <w:pPr>
        <w:spacing w:line="276" w:lineRule="auto"/>
        <w:ind w:left="6663"/>
        <w:rPr>
          <w:sz w:val="24"/>
        </w:rPr>
      </w:pPr>
      <w:r w:rsidRPr="0092736D">
        <w:rPr>
          <w:sz w:val="24"/>
        </w:rPr>
        <w:lastRenderedPageBreak/>
        <w:t>ЗАТВЕРДЖЕНО</w:t>
      </w:r>
    </w:p>
    <w:p w:rsidR="00A8354D" w:rsidRPr="0092736D" w:rsidRDefault="00A8354D" w:rsidP="00A8354D">
      <w:pPr>
        <w:spacing w:line="276" w:lineRule="auto"/>
        <w:ind w:left="6663"/>
        <w:rPr>
          <w:sz w:val="24"/>
        </w:rPr>
      </w:pPr>
      <w:r w:rsidRPr="0092736D">
        <w:rPr>
          <w:sz w:val="24"/>
        </w:rPr>
        <w:t>Наказ Головного територіального управління юстиції у Рівненській області</w:t>
      </w:r>
    </w:p>
    <w:p w:rsidR="00A8354D" w:rsidRPr="00424647" w:rsidRDefault="00A8354D" w:rsidP="00A8354D">
      <w:pPr>
        <w:spacing w:line="276" w:lineRule="auto"/>
        <w:ind w:left="6663"/>
        <w:rPr>
          <w:sz w:val="24"/>
        </w:rPr>
      </w:pPr>
      <w:r>
        <w:rPr>
          <w:sz w:val="24"/>
        </w:rPr>
        <w:t>«19» січня 2017 року</w:t>
      </w:r>
      <w:r w:rsidRPr="0092736D">
        <w:rPr>
          <w:sz w:val="24"/>
        </w:rPr>
        <w:t xml:space="preserve"> № </w:t>
      </w:r>
      <w:r>
        <w:rPr>
          <w:sz w:val="24"/>
        </w:rPr>
        <w:t>16/06</w:t>
      </w:r>
    </w:p>
    <w:p w:rsidR="00A8354D" w:rsidRPr="00424647" w:rsidRDefault="00A8354D" w:rsidP="00A8354D">
      <w:pPr>
        <w:spacing w:line="276" w:lineRule="auto"/>
        <w:jc w:val="center"/>
        <w:rPr>
          <w:b/>
        </w:rPr>
      </w:pPr>
    </w:p>
    <w:p w:rsidR="00A8354D" w:rsidRPr="0092736D" w:rsidRDefault="00A8354D" w:rsidP="00A8354D">
      <w:pPr>
        <w:spacing w:line="276" w:lineRule="auto"/>
        <w:jc w:val="center"/>
        <w:rPr>
          <w:b/>
          <w:sz w:val="24"/>
        </w:rPr>
      </w:pPr>
      <w:r w:rsidRPr="0092736D">
        <w:rPr>
          <w:b/>
          <w:sz w:val="24"/>
        </w:rPr>
        <w:t>ТЕХНОЛОГІЧНА КАРТКА</w:t>
      </w:r>
    </w:p>
    <w:p w:rsidR="00A8354D" w:rsidRPr="00B94045" w:rsidRDefault="00A8354D" w:rsidP="00A8354D">
      <w:pPr>
        <w:spacing w:line="276" w:lineRule="auto"/>
        <w:jc w:val="center"/>
        <w:rPr>
          <w:b/>
          <w:szCs w:val="24"/>
        </w:rPr>
      </w:pPr>
      <w:r w:rsidRPr="00034E33">
        <w:rPr>
          <w:b/>
          <w:szCs w:val="24"/>
        </w:rPr>
        <w:t xml:space="preserve">адміністративної послуги з </w:t>
      </w:r>
      <w:r w:rsidRPr="00B94045">
        <w:rPr>
          <w:b/>
          <w:szCs w:val="24"/>
        </w:rPr>
        <w:t>державної реєстрації створення професійної спілки,</w:t>
      </w:r>
    </w:p>
    <w:p w:rsidR="00A8354D" w:rsidRPr="00B94045" w:rsidRDefault="00A8354D" w:rsidP="00A8354D">
      <w:pPr>
        <w:spacing w:line="276" w:lineRule="auto"/>
        <w:jc w:val="center"/>
        <w:rPr>
          <w:b/>
          <w:szCs w:val="24"/>
        </w:rPr>
      </w:pPr>
      <w:r w:rsidRPr="00B94045">
        <w:rPr>
          <w:b/>
          <w:szCs w:val="24"/>
        </w:rPr>
        <w:t xml:space="preserve"> організації професійних спілок, об’єднання професійних спілок  </w:t>
      </w:r>
    </w:p>
    <w:p w:rsidR="00A8354D" w:rsidRDefault="00A8354D" w:rsidP="00A8354D">
      <w:pPr>
        <w:spacing w:line="276" w:lineRule="auto"/>
        <w:jc w:val="center"/>
        <w:rPr>
          <w:b/>
          <w:szCs w:val="24"/>
        </w:rPr>
      </w:pPr>
      <w:r w:rsidRPr="00034E33">
        <w:rPr>
          <w:b/>
          <w:szCs w:val="24"/>
        </w:rPr>
        <w:t>за заявою заявника шляхом звернення до фронт-офісів</w:t>
      </w:r>
      <w:r>
        <w:rPr>
          <w:b/>
          <w:szCs w:val="24"/>
        </w:rPr>
        <w:t>*</w:t>
      </w:r>
    </w:p>
    <w:p w:rsidR="00A8354D" w:rsidRPr="00424647" w:rsidRDefault="00A8354D" w:rsidP="00A8354D">
      <w:pPr>
        <w:spacing w:line="276" w:lineRule="auto"/>
        <w:rPr>
          <w:b/>
          <w:sz w:val="18"/>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A8354D" w:rsidTr="00BE156F">
        <w:trPr>
          <w:trHeight w:val="1274"/>
          <w:jc w:val="center"/>
        </w:trPr>
        <w:tc>
          <w:tcPr>
            <w:tcW w:w="3539" w:type="dxa"/>
            <w:shd w:val="clear" w:color="auto" w:fill="F2F2F2" w:themeFill="background1" w:themeFillShade="F2"/>
            <w:vAlign w:val="center"/>
          </w:tcPr>
          <w:p w:rsidR="00A8354D" w:rsidRPr="007A4782" w:rsidRDefault="00A8354D" w:rsidP="00BE156F">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A8354D" w:rsidRDefault="00A8354D" w:rsidP="00BE156F">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A8354D" w:rsidRDefault="00A8354D" w:rsidP="00BE156F">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A8354D" w:rsidRDefault="00A8354D" w:rsidP="00BE156F">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A8354D" w:rsidRDefault="00A8354D" w:rsidP="00BE156F">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A8354D" w:rsidTr="00BE156F">
        <w:trPr>
          <w:jc w:val="center"/>
        </w:trPr>
        <w:tc>
          <w:tcPr>
            <w:tcW w:w="10344" w:type="dxa"/>
            <w:gridSpan w:val="5"/>
          </w:tcPr>
          <w:p w:rsidR="00A8354D" w:rsidRDefault="00A8354D" w:rsidP="00BE156F">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A8354D" w:rsidTr="00BE156F">
        <w:trPr>
          <w:jc w:val="center"/>
        </w:trPr>
        <w:tc>
          <w:tcPr>
            <w:tcW w:w="3539" w:type="dxa"/>
          </w:tcPr>
          <w:p w:rsidR="00A8354D" w:rsidRPr="007A4782" w:rsidRDefault="00A8354D" w:rsidP="00BE156F">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CC165A">
              <w:rPr>
                <w:szCs w:val="24"/>
              </w:rPr>
              <w:t xml:space="preserve"> </w:t>
            </w:r>
            <w:proofErr w:type="spellStart"/>
            <w:r w:rsidRPr="00CC165A">
              <w:rPr>
                <w:szCs w:val="24"/>
              </w:rPr>
              <w:t>реєстрації</w:t>
            </w:r>
            <w:proofErr w:type="spellEnd"/>
          </w:p>
        </w:tc>
        <w:tc>
          <w:tcPr>
            <w:tcW w:w="2224" w:type="dxa"/>
          </w:tcPr>
          <w:p w:rsidR="00A8354D" w:rsidRPr="001616E7" w:rsidRDefault="00A8354D" w:rsidP="00BE156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A8354D" w:rsidRPr="001616E7" w:rsidRDefault="00A8354D"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A8354D" w:rsidRPr="001616E7" w:rsidRDefault="00A8354D" w:rsidP="00BE156F">
            <w:pPr>
              <w:jc w:val="center"/>
              <w:rPr>
                <w:szCs w:val="24"/>
              </w:rPr>
            </w:pPr>
            <w:r w:rsidRPr="001616E7">
              <w:rPr>
                <w:szCs w:val="24"/>
              </w:rPr>
              <w:t>В</w:t>
            </w:r>
          </w:p>
        </w:tc>
        <w:tc>
          <w:tcPr>
            <w:tcW w:w="1813" w:type="dxa"/>
          </w:tcPr>
          <w:p w:rsidR="00A8354D" w:rsidRPr="001616E7" w:rsidRDefault="00A8354D" w:rsidP="00BE156F">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A8354D" w:rsidTr="00BE156F">
        <w:trPr>
          <w:jc w:val="center"/>
        </w:trPr>
        <w:tc>
          <w:tcPr>
            <w:tcW w:w="3539" w:type="dxa"/>
          </w:tcPr>
          <w:p w:rsidR="00A8354D" w:rsidRPr="001616E7" w:rsidRDefault="00A8354D" w:rsidP="00BE156F">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A8354D" w:rsidRDefault="00A8354D" w:rsidP="00BE156F">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A8354D" w:rsidRDefault="00A8354D" w:rsidP="00BE156F">
            <w:pPr>
              <w:jc w:val="center"/>
              <w:rPr>
                <w:b/>
                <w:szCs w:val="24"/>
              </w:rPr>
            </w:pPr>
            <w:r w:rsidRPr="001616E7">
              <w:rPr>
                <w:szCs w:val="24"/>
              </w:rPr>
              <w:t>Фронт-</w:t>
            </w:r>
            <w:proofErr w:type="spellStart"/>
            <w:r w:rsidRPr="001616E7">
              <w:rPr>
                <w:szCs w:val="24"/>
              </w:rPr>
              <w:t>офіс</w:t>
            </w:r>
            <w:proofErr w:type="spellEnd"/>
          </w:p>
        </w:tc>
        <w:tc>
          <w:tcPr>
            <w:tcW w:w="548" w:type="dxa"/>
          </w:tcPr>
          <w:p w:rsidR="00A8354D" w:rsidRPr="002C49AE" w:rsidRDefault="00A8354D" w:rsidP="00BE156F">
            <w:pPr>
              <w:jc w:val="center"/>
              <w:rPr>
                <w:szCs w:val="24"/>
              </w:rPr>
            </w:pPr>
            <w:r w:rsidRPr="002C49AE">
              <w:rPr>
                <w:szCs w:val="24"/>
              </w:rPr>
              <w:t>В</w:t>
            </w:r>
          </w:p>
        </w:tc>
        <w:tc>
          <w:tcPr>
            <w:tcW w:w="1813" w:type="dxa"/>
          </w:tcPr>
          <w:p w:rsidR="00A8354D" w:rsidRDefault="00A8354D" w:rsidP="00BE156F">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A8354D" w:rsidTr="00BE156F">
        <w:trPr>
          <w:jc w:val="center"/>
        </w:trPr>
        <w:tc>
          <w:tcPr>
            <w:tcW w:w="3539" w:type="dxa"/>
          </w:tcPr>
          <w:p w:rsidR="00A8354D" w:rsidRPr="001616E7" w:rsidRDefault="00A8354D" w:rsidP="00BE156F">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lastRenderedPageBreak/>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A8354D" w:rsidRPr="001616E7" w:rsidRDefault="00A8354D" w:rsidP="00BE156F">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A8354D" w:rsidRPr="001616E7" w:rsidRDefault="00A8354D"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A8354D" w:rsidRPr="002C49AE" w:rsidRDefault="00A8354D" w:rsidP="00BE156F">
            <w:pPr>
              <w:jc w:val="center"/>
              <w:rPr>
                <w:szCs w:val="24"/>
              </w:rPr>
            </w:pPr>
            <w:r>
              <w:rPr>
                <w:szCs w:val="24"/>
              </w:rPr>
              <w:t>В</w:t>
            </w:r>
          </w:p>
        </w:tc>
        <w:tc>
          <w:tcPr>
            <w:tcW w:w="1813" w:type="dxa"/>
          </w:tcPr>
          <w:p w:rsidR="00A8354D" w:rsidRPr="001616E7" w:rsidRDefault="00A8354D" w:rsidP="00BE156F">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A8354D" w:rsidTr="00BE156F">
        <w:trPr>
          <w:jc w:val="center"/>
        </w:trPr>
        <w:tc>
          <w:tcPr>
            <w:tcW w:w="3539" w:type="dxa"/>
          </w:tcPr>
          <w:p w:rsidR="00A8354D" w:rsidRPr="001616E7" w:rsidRDefault="00A8354D" w:rsidP="00BE156F">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A8354D" w:rsidRPr="001616E7" w:rsidRDefault="00A8354D" w:rsidP="00BE156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A8354D" w:rsidRPr="001616E7" w:rsidRDefault="00A8354D"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A8354D" w:rsidRPr="002C49AE" w:rsidRDefault="00A8354D" w:rsidP="00BE156F">
            <w:pPr>
              <w:jc w:val="center"/>
              <w:rPr>
                <w:szCs w:val="24"/>
              </w:rPr>
            </w:pPr>
            <w:r>
              <w:rPr>
                <w:szCs w:val="24"/>
              </w:rPr>
              <w:t>В</w:t>
            </w:r>
          </w:p>
        </w:tc>
        <w:tc>
          <w:tcPr>
            <w:tcW w:w="1813" w:type="dxa"/>
          </w:tcPr>
          <w:p w:rsidR="00A8354D" w:rsidRPr="001616E7" w:rsidRDefault="00A8354D" w:rsidP="00BE156F">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A8354D" w:rsidTr="00BE156F">
        <w:trPr>
          <w:jc w:val="center"/>
        </w:trPr>
        <w:tc>
          <w:tcPr>
            <w:tcW w:w="3539" w:type="dxa"/>
          </w:tcPr>
          <w:p w:rsidR="00A8354D" w:rsidRPr="00A8354D" w:rsidRDefault="00A8354D" w:rsidP="00BE156F">
            <w:pPr>
              <w:pStyle w:val="a3"/>
              <w:numPr>
                <w:ilvl w:val="0"/>
                <w:numId w:val="1"/>
              </w:numPr>
              <w:tabs>
                <w:tab w:val="left" w:pos="176"/>
              </w:tabs>
              <w:ind w:left="0" w:right="20" w:firstLine="0"/>
              <w:rPr>
                <w:szCs w:val="24"/>
                <w:lang w:val="uk-UA"/>
              </w:rPr>
            </w:pPr>
            <w:r w:rsidRPr="00A8354D">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A8354D" w:rsidRPr="001616E7" w:rsidRDefault="00A8354D" w:rsidP="00BE156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A8354D" w:rsidRPr="001616E7" w:rsidRDefault="00A8354D"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A8354D" w:rsidRPr="002C49AE" w:rsidRDefault="00A8354D" w:rsidP="00BE156F">
            <w:pPr>
              <w:jc w:val="center"/>
              <w:rPr>
                <w:szCs w:val="24"/>
              </w:rPr>
            </w:pPr>
            <w:r>
              <w:rPr>
                <w:szCs w:val="24"/>
              </w:rPr>
              <w:t>В</w:t>
            </w:r>
          </w:p>
        </w:tc>
        <w:tc>
          <w:tcPr>
            <w:tcW w:w="1813" w:type="dxa"/>
          </w:tcPr>
          <w:p w:rsidR="00A8354D" w:rsidRPr="001616E7" w:rsidRDefault="00A8354D" w:rsidP="00BE156F">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w:t>
            </w:r>
          </w:p>
        </w:tc>
      </w:tr>
      <w:tr w:rsidR="00A8354D" w:rsidTr="00BE156F">
        <w:trPr>
          <w:jc w:val="center"/>
        </w:trPr>
        <w:tc>
          <w:tcPr>
            <w:tcW w:w="3539" w:type="dxa"/>
          </w:tcPr>
          <w:p w:rsidR="00A8354D" w:rsidRPr="001616E7" w:rsidRDefault="00A8354D" w:rsidP="00BE156F">
            <w:pPr>
              <w:pStyle w:val="a3"/>
              <w:numPr>
                <w:ilvl w:val="0"/>
                <w:numId w:val="1"/>
              </w:numPr>
              <w:tabs>
                <w:tab w:val="left" w:pos="176"/>
              </w:tabs>
              <w:ind w:left="0" w:right="20" w:firstLine="0"/>
              <w:rPr>
                <w:szCs w:val="24"/>
              </w:rPr>
            </w:pPr>
            <w:proofErr w:type="spellStart"/>
            <w:proofErr w:type="gramStart"/>
            <w:r w:rsidRPr="00F354C5">
              <w:rPr>
                <w:szCs w:val="24"/>
              </w:rPr>
              <w:t>Перев</w:t>
            </w:r>
            <w:proofErr w:type="gramEnd"/>
            <w:r w:rsidRPr="00F354C5">
              <w:rPr>
                <w:szCs w:val="24"/>
              </w:rPr>
              <w:t>ірка</w:t>
            </w:r>
            <w:proofErr w:type="spellEnd"/>
            <w:r w:rsidRPr="00F354C5">
              <w:rPr>
                <w:szCs w:val="24"/>
              </w:rPr>
              <w:t xml:space="preserve"> </w:t>
            </w:r>
            <w:proofErr w:type="spellStart"/>
            <w:r w:rsidRPr="00F354C5">
              <w:rPr>
                <w:szCs w:val="24"/>
              </w:rPr>
              <w:t>поданих</w:t>
            </w:r>
            <w:proofErr w:type="spellEnd"/>
            <w:r w:rsidRPr="00F354C5">
              <w:rPr>
                <w:szCs w:val="24"/>
              </w:rPr>
              <w:t xml:space="preserve"> </w:t>
            </w:r>
            <w:proofErr w:type="spellStart"/>
            <w:r w:rsidRPr="00F354C5">
              <w:rPr>
                <w:szCs w:val="24"/>
              </w:rPr>
              <w:t>документів</w:t>
            </w:r>
            <w:proofErr w:type="spellEnd"/>
            <w:r w:rsidRPr="00F354C5">
              <w:rPr>
                <w:szCs w:val="24"/>
              </w:rPr>
              <w:t xml:space="preserve"> на </w:t>
            </w:r>
            <w:proofErr w:type="spellStart"/>
            <w:r w:rsidRPr="00F354C5">
              <w:rPr>
                <w:szCs w:val="24"/>
              </w:rPr>
              <w:t>відповідність</w:t>
            </w:r>
            <w:proofErr w:type="spellEnd"/>
            <w:r w:rsidRPr="00F354C5">
              <w:rPr>
                <w:szCs w:val="24"/>
              </w:rPr>
              <w:t xml:space="preserve"> </w:t>
            </w:r>
            <w:proofErr w:type="spellStart"/>
            <w:r w:rsidRPr="00F354C5">
              <w:rPr>
                <w:szCs w:val="24"/>
              </w:rPr>
              <w:t>заявленому</w:t>
            </w:r>
            <w:proofErr w:type="spellEnd"/>
            <w:r w:rsidRPr="00F354C5">
              <w:rPr>
                <w:szCs w:val="24"/>
              </w:rPr>
              <w:t xml:space="preserve"> статусу</w:t>
            </w:r>
            <w:r>
              <w:rPr>
                <w:szCs w:val="24"/>
              </w:rPr>
              <w:t xml:space="preserve"> </w:t>
            </w:r>
          </w:p>
        </w:tc>
        <w:tc>
          <w:tcPr>
            <w:tcW w:w="2224" w:type="dxa"/>
          </w:tcPr>
          <w:p w:rsidR="00A8354D" w:rsidRPr="001616E7" w:rsidRDefault="00A8354D"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w:t>
            </w:r>
            <w:r>
              <w:rPr>
                <w:szCs w:val="24"/>
              </w:rPr>
              <w:lastRenderedPageBreak/>
              <w:t>області</w:t>
            </w:r>
          </w:p>
        </w:tc>
        <w:tc>
          <w:tcPr>
            <w:tcW w:w="2220" w:type="dxa"/>
          </w:tcPr>
          <w:p w:rsidR="00A8354D" w:rsidRPr="001616E7" w:rsidRDefault="00A8354D" w:rsidP="00BE156F">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r>
              <w:rPr>
                <w:szCs w:val="24"/>
              </w:rPr>
              <w:lastRenderedPageBreak/>
              <w:t xml:space="preserve">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A8354D" w:rsidRPr="002C49AE" w:rsidRDefault="00A8354D" w:rsidP="00BE156F">
            <w:pPr>
              <w:jc w:val="center"/>
              <w:rPr>
                <w:szCs w:val="24"/>
              </w:rPr>
            </w:pPr>
            <w:r>
              <w:rPr>
                <w:szCs w:val="24"/>
              </w:rPr>
              <w:lastRenderedPageBreak/>
              <w:t>В</w:t>
            </w:r>
          </w:p>
        </w:tc>
        <w:tc>
          <w:tcPr>
            <w:tcW w:w="1813" w:type="dxa"/>
          </w:tcPr>
          <w:p w:rsidR="00A8354D" w:rsidRPr="009E3090" w:rsidRDefault="00A8354D" w:rsidP="00BE156F">
            <w:pPr>
              <w:jc w:val="cente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A8354D" w:rsidTr="00BE156F">
        <w:trPr>
          <w:jc w:val="center"/>
        </w:trPr>
        <w:tc>
          <w:tcPr>
            <w:tcW w:w="3539" w:type="dxa"/>
          </w:tcPr>
          <w:p w:rsidR="00A8354D" w:rsidRDefault="00A8354D" w:rsidP="00BE156F">
            <w:pPr>
              <w:pStyle w:val="a3"/>
              <w:numPr>
                <w:ilvl w:val="0"/>
                <w:numId w:val="1"/>
              </w:numPr>
              <w:tabs>
                <w:tab w:val="left" w:pos="176"/>
              </w:tabs>
              <w:ind w:left="0" w:right="20" w:firstLine="0"/>
              <w:rPr>
                <w:szCs w:val="24"/>
              </w:rPr>
            </w:pPr>
            <w:r>
              <w:rPr>
                <w:szCs w:val="24"/>
              </w:rPr>
              <w:lastRenderedPageBreak/>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A8354D" w:rsidRDefault="00A8354D"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A8354D" w:rsidRDefault="00A8354D"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A8354D" w:rsidRDefault="00A8354D" w:rsidP="00BE156F">
            <w:pPr>
              <w:jc w:val="center"/>
              <w:rPr>
                <w:szCs w:val="24"/>
              </w:rPr>
            </w:pPr>
            <w:r>
              <w:rPr>
                <w:szCs w:val="24"/>
              </w:rPr>
              <w:t>В</w:t>
            </w:r>
          </w:p>
        </w:tc>
        <w:tc>
          <w:tcPr>
            <w:tcW w:w="1813" w:type="dxa"/>
          </w:tcPr>
          <w:p w:rsidR="00A8354D" w:rsidRDefault="00A8354D" w:rsidP="00BE156F">
            <w:pPr>
              <w:jc w:val="center"/>
              <w:rPr>
                <w:szCs w:val="24"/>
              </w:rPr>
            </w:pPr>
            <w:r>
              <w:rPr>
                <w:color w:val="000000"/>
                <w:shd w:val="clear" w:color="auto" w:fill="FFFFFF"/>
              </w:rPr>
              <w:t xml:space="preserve">Не </w:t>
            </w:r>
            <w:proofErr w:type="spellStart"/>
            <w:proofErr w:type="gramStart"/>
            <w:r>
              <w:rPr>
                <w:color w:val="000000"/>
                <w:shd w:val="clear" w:color="auto" w:fill="FFFFFF"/>
              </w:rPr>
              <w:t>п</w:t>
            </w:r>
            <w:proofErr w:type="gramEnd"/>
            <w:r>
              <w:rPr>
                <w:color w:val="000000"/>
                <w:shd w:val="clear" w:color="auto" w:fill="FFFFFF"/>
              </w:rPr>
              <w:t>ізніше</w:t>
            </w:r>
            <w:proofErr w:type="spellEnd"/>
            <w:r>
              <w:rPr>
                <w:color w:val="000000"/>
                <w:shd w:val="clear" w:color="auto" w:fill="FFFFFF"/>
              </w:rPr>
              <w:t xml:space="preserve"> 15 </w:t>
            </w:r>
            <w:proofErr w:type="spellStart"/>
            <w:r>
              <w:rPr>
                <w:color w:val="000000"/>
                <w:shd w:val="clear" w:color="auto" w:fill="FFFFFF"/>
              </w:rPr>
              <w:t>робочих</w:t>
            </w:r>
            <w:proofErr w:type="spellEnd"/>
            <w:r>
              <w:rPr>
                <w:color w:val="000000"/>
                <w:shd w:val="clear" w:color="auto" w:fill="FFFFFF"/>
              </w:rPr>
              <w:t xml:space="preserve"> </w:t>
            </w:r>
            <w:proofErr w:type="spellStart"/>
            <w:r>
              <w:rPr>
                <w:color w:val="000000"/>
                <w:shd w:val="clear" w:color="auto" w:fill="FFFFFF"/>
              </w:rPr>
              <w:t>днів</w:t>
            </w:r>
            <w:proofErr w:type="spellEnd"/>
            <w:r>
              <w:rPr>
                <w:color w:val="000000"/>
                <w:shd w:val="clear" w:color="auto" w:fill="FFFFFF"/>
              </w:rPr>
              <w:t xml:space="preserve"> з </w:t>
            </w:r>
            <w:proofErr w:type="spellStart"/>
            <w:r>
              <w:rPr>
                <w:color w:val="000000"/>
                <w:shd w:val="clear" w:color="auto" w:fill="FFFFFF"/>
              </w:rPr>
              <w:t>дати</w:t>
            </w:r>
            <w:proofErr w:type="spellEnd"/>
            <w:r>
              <w:rPr>
                <w:color w:val="000000"/>
                <w:shd w:val="clear" w:color="auto" w:fill="FFFFFF"/>
              </w:rPr>
              <w:t xml:space="preserve"> </w:t>
            </w:r>
            <w:proofErr w:type="spellStart"/>
            <w:r>
              <w:rPr>
                <w:color w:val="000000"/>
                <w:shd w:val="clear" w:color="auto" w:fill="FFFFFF"/>
              </w:rPr>
              <w:t>подання</w:t>
            </w:r>
            <w:proofErr w:type="spellEnd"/>
            <w:r>
              <w:rPr>
                <w:color w:val="000000"/>
                <w:shd w:val="clear" w:color="auto" w:fill="FFFFFF"/>
              </w:rPr>
              <w:t xml:space="preserve"> </w:t>
            </w:r>
            <w:proofErr w:type="spellStart"/>
            <w:r>
              <w:rPr>
                <w:color w:val="000000"/>
                <w:shd w:val="clear" w:color="auto" w:fill="FFFFFF"/>
              </w:rPr>
              <w:t>документів</w:t>
            </w:r>
            <w:proofErr w:type="spellEnd"/>
            <w:r>
              <w:rPr>
                <w:color w:val="000000"/>
                <w:shd w:val="clear" w:color="auto" w:fill="FFFFFF"/>
              </w:rPr>
              <w:t xml:space="preserve"> для </w:t>
            </w:r>
            <w:proofErr w:type="spellStart"/>
            <w:r>
              <w:rPr>
                <w:color w:val="000000"/>
                <w:shd w:val="clear" w:color="auto" w:fill="FFFFFF"/>
              </w:rPr>
              <w:t>державної</w:t>
            </w:r>
            <w:proofErr w:type="spellEnd"/>
            <w:r>
              <w:rPr>
                <w:color w:val="000000"/>
                <w:shd w:val="clear" w:color="auto" w:fill="FFFFFF"/>
              </w:rPr>
              <w:t xml:space="preserve"> </w:t>
            </w:r>
            <w:proofErr w:type="spellStart"/>
            <w:r>
              <w:rPr>
                <w:color w:val="000000"/>
                <w:shd w:val="clear" w:color="auto" w:fill="FFFFFF"/>
              </w:rPr>
              <w:t>реєстрації</w:t>
            </w:r>
            <w:proofErr w:type="spellEnd"/>
            <w:r>
              <w:rPr>
                <w:color w:val="000000"/>
                <w:shd w:val="clear" w:color="auto" w:fill="FFFFFF"/>
              </w:rPr>
              <w:t>***</w:t>
            </w:r>
          </w:p>
        </w:tc>
      </w:tr>
      <w:tr w:rsidR="00A8354D" w:rsidTr="00BE156F">
        <w:trPr>
          <w:jc w:val="center"/>
        </w:trPr>
        <w:tc>
          <w:tcPr>
            <w:tcW w:w="3539" w:type="dxa"/>
          </w:tcPr>
          <w:p w:rsidR="00A8354D" w:rsidRDefault="00A8354D" w:rsidP="00BE156F">
            <w:pPr>
              <w:pStyle w:val="a3"/>
              <w:tabs>
                <w:tab w:val="left" w:pos="-113"/>
              </w:tabs>
              <w:ind w:left="0" w:right="20"/>
              <w:rPr>
                <w:szCs w:val="24"/>
              </w:rPr>
            </w:pPr>
            <w:r>
              <w:rPr>
                <w:szCs w:val="24"/>
              </w:rPr>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A8354D" w:rsidRDefault="00A8354D"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A8354D" w:rsidRDefault="00A8354D"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A8354D" w:rsidRDefault="00A8354D" w:rsidP="00BE156F">
            <w:pPr>
              <w:jc w:val="center"/>
              <w:rPr>
                <w:szCs w:val="24"/>
              </w:rPr>
            </w:pPr>
            <w:r>
              <w:rPr>
                <w:szCs w:val="24"/>
              </w:rPr>
              <w:t>В</w:t>
            </w:r>
          </w:p>
        </w:tc>
        <w:tc>
          <w:tcPr>
            <w:tcW w:w="1813" w:type="dxa"/>
          </w:tcPr>
          <w:p w:rsidR="00A8354D" w:rsidRDefault="00A8354D" w:rsidP="00BE156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A8354D" w:rsidTr="00BE156F">
        <w:trPr>
          <w:jc w:val="center"/>
        </w:trPr>
        <w:tc>
          <w:tcPr>
            <w:tcW w:w="3539" w:type="dxa"/>
          </w:tcPr>
          <w:p w:rsidR="00A8354D" w:rsidRDefault="00A8354D" w:rsidP="00BE156F">
            <w:pPr>
              <w:pStyle w:val="a3"/>
              <w:tabs>
                <w:tab w:val="left" w:pos="-113"/>
              </w:tabs>
              <w:ind w:left="0" w:right="20"/>
              <w:rPr>
                <w:szCs w:val="24"/>
              </w:rPr>
            </w:pPr>
            <w:r w:rsidRPr="00B54FD5">
              <w:rPr>
                <w:szCs w:val="24"/>
              </w:rPr>
              <w:t>7</w:t>
            </w:r>
            <w:r>
              <w:rPr>
                <w:szCs w:val="24"/>
              </w:rPr>
              <w:t>.2.</w:t>
            </w:r>
            <w:r w:rsidRPr="00B54FD5">
              <w:rPr>
                <w:szCs w:val="24"/>
              </w:rPr>
              <w:t>1.</w:t>
            </w:r>
            <w:r>
              <w:rPr>
                <w:szCs w:val="24"/>
              </w:rPr>
              <w:t xml:space="preserve">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lastRenderedPageBreak/>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A8354D" w:rsidRDefault="00A8354D" w:rsidP="00BE156F">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lastRenderedPageBreak/>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A8354D" w:rsidRDefault="00A8354D" w:rsidP="00BE156F">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lastRenderedPageBreak/>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A8354D" w:rsidRDefault="00A8354D" w:rsidP="00BE156F">
            <w:pPr>
              <w:jc w:val="center"/>
              <w:rPr>
                <w:szCs w:val="24"/>
              </w:rPr>
            </w:pPr>
            <w:r>
              <w:rPr>
                <w:szCs w:val="24"/>
              </w:rPr>
              <w:lastRenderedPageBreak/>
              <w:t>В</w:t>
            </w:r>
          </w:p>
        </w:tc>
        <w:tc>
          <w:tcPr>
            <w:tcW w:w="1813" w:type="dxa"/>
          </w:tcPr>
          <w:p w:rsidR="00A8354D" w:rsidRDefault="00A8354D" w:rsidP="00BE156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lastRenderedPageBreak/>
              <w:t>реєстру</w:t>
            </w:r>
            <w:proofErr w:type="spellEnd"/>
          </w:p>
        </w:tc>
      </w:tr>
      <w:tr w:rsidR="00A8354D" w:rsidTr="00BE156F">
        <w:tblPrEx>
          <w:jc w:val="left"/>
        </w:tblPrEx>
        <w:tc>
          <w:tcPr>
            <w:tcW w:w="3539" w:type="dxa"/>
          </w:tcPr>
          <w:p w:rsidR="00A8354D" w:rsidRDefault="00A8354D" w:rsidP="00BE156F">
            <w:pPr>
              <w:pStyle w:val="a3"/>
              <w:tabs>
                <w:tab w:val="left" w:pos="-113"/>
              </w:tabs>
              <w:ind w:left="0" w:right="20"/>
              <w:rPr>
                <w:szCs w:val="24"/>
              </w:rPr>
            </w:pPr>
            <w:r>
              <w:rPr>
                <w:szCs w:val="24"/>
              </w:rPr>
              <w:lastRenderedPageBreak/>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A8354D" w:rsidRDefault="00A8354D" w:rsidP="00BE156F">
            <w:pPr>
              <w:jc w:val="center"/>
              <w:rPr>
                <w:szCs w:val="24"/>
              </w:rPr>
            </w:pPr>
            <w:proofErr w:type="spellStart"/>
            <w:r w:rsidRPr="003354E9">
              <w:rPr>
                <w:szCs w:val="24"/>
              </w:rPr>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Рівненській області</w:t>
            </w:r>
          </w:p>
        </w:tc>
        <w:tc>
          <w:tcPr>
            <w:tcW w:w="2220" w:type="dxa"/>
          </w:tcPr>
          <w:p w:rsidR="00A8354D" w:rsidRDefault="00A8354D" w:rsidP="00BE156F">
            <w:pPr>
              <w:jc w:val="center"/>
              <w:rPr>
                <w:szCs w:val="24"/>
              </w:rPr>
            </w:pPr>
            <w:r w:rsidRPr="003354E9">
              <w:rPr>
                <w:szCs w:val="24"/>
              </w:rPr>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A8354D" w:rsidRDefault="00A8354D" w:rsidP="00BE156F">
            <w:pPr>
              <w:jc w:val="center"/>
              <w:rPr>
                <w:szCs w:val="24"/>
              </w:rPr>
            </w:pPr>
            <w:r>
              <w:rPr>
                <w:szCs w:val="24"/>
              </w:rPr>
              <w:t>В</w:t>
            </w:r>
          </w:p>
        </w:tc>
        <w:tc>
          <w:tcPr>
            <w:tcW w:w="1813" w:type="dxa"/>
          </w:tcPr>
          <w:p w:rsidR="00A8354D" w:rsidRDefault="00A8354D" w:rsidP="00BE156F">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A8354D" w:rsidTr="00BE156F">
        <w:tblPrEx>
          <w:jc w:val="left"/>
        </w:tblPrEx>
        <w:tc>
          <w:tcPr>
            <w:tcW w:w="3539" w:type="dxa"/>
          </w:tcPr>
          <w:p w:rsidR="00A8354D" w:rsidRDefault="00A8354D" w:rsidP="00BE156F">
            <w:pPr>
              <w:pStyle w:val="a3"/>
              <w:tabs>
                <w:tab w:val="left" w:pos="-113"/>
              </w:tabs>
              <w:ind w:left="0" w:right="20"/>
              <w:rPr>
                <w:szCs w:val="24"/>
              </w:rPr>
            </w:pPr>
            <w:r>
              <w:rPr>
                <w:szCs w:val="24"/>
              </w:rPr>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A8354D" w:rsidRDefault="00A8354D" w:rsidP="00BE156F">
            <w:pPr>
              <w:jc w:val="center"/>
              <w:rPr>
                <w:szCs w:val="24"/>
              </w:rPr>
            </w:pPr>
            <w:proofErr w:type="spellStart"/>
            <w:r w:rsidRPr="003354E9">
              <w:rPr>
                <w:szCs w:val="24"/>
              </w:rPr>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Рівненській області</w:t>
            </w:r>
          </w:p>
        </w:tc>
        <w:tc>
          <w:tcPr>
            <w:tcW w:w="2220" w:type="dxa"/>
          </w:tcPr>
          <w:p w:rsidR="00A8354D" w:rsidRDefault="00A8354D" w:rsidP="00BE156F">
            <w:pPr>
              <w:jc w:val="center"/>
              <w:rPr>
                <w:szCs w:val="24"/>
              </w:rPr>
            </w:pPr>
            <w:r w:rsidRPr="003354E9">
              <w:rPr>
                <w:szCs w:val="24"/>
              </w:rPr>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 xml:space="preserve">івненській </w:t>
            </w:r>
            <w:r w:rsidRPr="003354E9">
              <w:rPr>
                <w:szCs w:val="24"/>
              </w:rPr>
              <w:lastRenderedPageBreak/>
              <w:t>області</w:t>
            </w:r>
          </w:p>
        </w:tc>
        <w:tc>
          <w:tcPr>
            <w:tcW w:w="548" w:type="dxa"/>
          </w:tcPr>
          <w:p w:rsidR="00A8354D" w:rsidRDefault="00A8354D" w:rsidP="00BE156F">
            <w:pPr>
              <w:jc w:val="center"/>
              <w:rPr>
                <w:szCs w:val="24"/>
              </w:rPr>
            </w:pPr>
            <w:r>
              <w:rPr>
                <w:szCs w:val="24"/>
              </w:rPr>
              <w:lastRenderedPageBreak/>
              <w:t>В</w:t>
            </w:r>
          </w:p>
        </w:tc>
        <w:tc>
          <w:tcPr>
            <w:tcW w:w="1813" w:type="dxa"/>
          </w:tcPr>
          <w:p w:rsidR="00A8354D" w:rsidRDefault="00A8354D" w:rsidP="00BE156F">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A8354D" w:rsidTr="00BE156F">
        <w:trPr>
          <w:jc w:val="center"/>
        </w:trPr>
        <w:tc>
          <w:tcPr>
            <w:tcW w:w="3539" w:type="dxa"/>
          </w:tcPr>
          <w:p w:rsidR="00A8354D" w:rsidRDefault="00A8354D" w:rsidP="00BE156F">
            <w:pPr>
              <w:pStyle w:val="a3"/>
              <w:tabs>
                <w:tab w:val="left" w:pos="-113"/>
              </w:tabs>
              <w:ind w:left="0" w:right="20"/>
              <w:rPr>
                <w:szCs w:val="24"/>
              </w:rPr>
            </w:pPr>
            <w:r w:rsidRPr="00B54FD5">
              <w:rPr>
                <w:szCs w:val="24"/>
              </w:rPr>
              <w:lastRenderedPageBreak/>
              <w:t>7</w:t>
            </w:r>
            <w:r>
              <w:rPr>
                <w:szCs w:val="24"/>
              </w:rPr>
              <w:t xml:space="preserve">.2.3.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
        </w:tc>
        <w:tc>
          <w:tcPr>
            <w:tcW w:w="2224" w:type="dxa"/>
          </w:tcPr>
          <w:p w:rsidR="00A8354D" w:rsidRDefault="00A8354D"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A8354D" w:rsidRDefault="00A8354D" w:rsidP="00BE156F">
            <w:pPr>
              <w:jc w:val="center"/>
              <w:rPr>
                <w:szCs w:val="24"/>
              </w:rPr>
            </w:pPr>
            <w:r>
              <w:rPr>
                <w:szCs w:val="24"/>
              </w:rPr>
              <w:t>Фронт-</w:t>
            </w:r>
            <w:proofErr w:type="spellStart"/>
            <w:r>
              <w:rPr>
                <w:szCs w:val="24"/>
              </w:rPr>
              <w:t>офіс</w:t>
            </w:r>
            <w:proofErr w:type="spellEnd"/>
          </w:p>
        </w:tc>
        <w:tc>
          <w:tcPr>
            <w:tcW w:w="548" w:type="dxa"/>
          </w:tcPr>
          <w:p w:rsidR="00A8354D" w:rsidRDefault="00A8354D" w:rsidP="00BE156F">
            <w:pPr>
              <w:jc w:val="center"/>
              <w:rPr>
                <w:szCs w:val="24"/>
              </w:rPr>
            </w:pPr>
            <w:r>
              <w:rPr>
                <w:szCs w:val="24"/>
              </w:rPr>
              <w:t>В</w:t>
            </w:r>
          </w:p>
        </w:tc>
        <w:tc>
          <w:tcPr>
            <w:tcW w:w="1813" w:type="dxa"/>
          </w:tcPr>
          <w:p w:rsidR="00A8354D" w:rsidRDefault="00A8354D" w:rsidP="00BE156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A8354D" w:rsidTr="00BE156F">
        <w:trPr>
          <w:jc w:val="center"/>
        </w:trPr>
        <w:tc>
          <w:tcPr>
            <w:tcW w:w="3539" w:type="dxa"/>
          </w:tcPr>
          <w:p w:rsidR="00A8354D" w:rsidRDefault="00A8354D" w:rsidP="00BE156F">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A8354D" w:rsidRDefault="00A8354D"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A8354D" w:rsidRDefault="00A8354D" w:rsidP="00BE156F">
            <w:pPr>
              <w:jc w:val="center"/>
              <w:rPr>
                <w:szCs w:val="24"/>
              </w:rPr>
            </w:pPr>
            <w:r>
              <w:rPr>
                <w:szCs w:val="24"/>
              </w:rPr>
              <w:t>Фронт-</w:t>
            </w:r>
            <w:proofErr w:type="spellStart"/>
            <w:r>
              <w:rPr>
                <w:szCs w:val="24"/>
              </w:rPr>
              <w:t>офіс</w:t>
            </w:r>
            <w:proofErr w:type="spellEnd"/>
          </w:p>
        </w:tc>
        <w:tc>
          <w:tcPr>
            <w:tcW w:w="548" w:type="dxa"/>
          </w:tcPr>
          <w:p w:rsidR="00A8354D" w:rsidRDefault="00A8354D" w:rsidP="00BE156F">
            <w:pPr>
              <w:jc w:val="center"/>
              <w:rPr>
                <w:szCs w:val="24"/>
              </w:rPr>
            </w:pPr>
            <w:r>
              <w:rPr>
                <w:szCs w:val="24"/>
              </w:rPr>
              <w:t>В</w:t>
            </w:r>
          </w:p>
        </w:tc>
        <w:tc>
          <w:tcPr>
            <w:tcW w:w="1813" w:type="dxa"/>
          </w:tcPr>
          <w:p w:rsidR="00A8354D" w:rsidRDefault="00A8354D" w:rsidP="00BE156F">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A8354D" w:rsidRPr="00B527B6" w:rsidRDefault="00A8354D" w:rsidP="00A8354D">
      <w:pPr>
        <w:spacing w:line="276" w:lineRule="auto"/>
        <w:rPr>
          <w:b/>
          <w:sz w:val="21"/>
          <w:szCs w:val="21"/>
        </w:rPr>
      </w:pPr>
    </w:p>
    <w:p w:rsidR="00A8354D" w:rsidRPr="00B527B6" w:rsidRDefault="00A8354D" w:rsidP="00A8354D">
      <w:pPr>
        <w:spacing w:line="276" w:lineRule="auto"/>
        <w:rPr>
          <w:sz w:val="21"/>
          <w:szCs w:val="21"/>
        </w:rPr>
      </w:pPr>
      <w:r w:rsidRPr="00B527B6">
        <w:rPr>
          <w:sz w:val="21"/>
          <w:szCs w:val="21"/>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A8354D" w:rsidRPr="00B527B6" w:rsidRDefault="00A8354D" w:rsidP="00A8354D">
      <w:pPr>
        <w:spacing w:line="276" w:lineRule="auto"/>
        <w:rPr>
          <w:sz w:val="21"/>
          <w:szCs w:val="21"/>
        </w:rPr>
      </w:pPr>
      <w:r w:rsidRPr="00B527B6">
        <w:rPr>
          <w:sz w:val="21"/>
          <w:szCs w:val="21"/>
        </w:rPr>
        <w:t>** Відомості про створену уніфіковану електронну скриньку Головного територіального управління юстиції у Рівненській області та відповідальних осіб за взаємодію з фронт-офісами,</w:t>
      </w:r>
      <w:r w:rsidRPr="00B527B6">
        <w:rPr>
          <w:color w:val="000000"/>
          <w:sz w:val="21"/>
          <w:szCs w:val="21"/>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rsidRPr="00B527B6">
        <w:rPr>
          <w:sz w:val="21"/>
          <w:szCs w:val="21"/>
        </w:rPr>
        <w:t>.</w:t>
      </w:r>
    </w:p>
    <w:p w:rsidR="00A8354D" w:rsidRPr="00B527B6" w:rsidRDefault="00A8354D" w:rsidP="00A8354D">
      <w:pPr>
        <w:spacing w:line="276" w:lineRule="auto"/>
        <w:rPr>
          <w:sz w:val="21"/>
          <w:szCs w:val="21"/>
        </w:rPr>
      </w:pPr>
      <w:r w:rsidRPr="00B527B6">
        <w:rPr>
          <w:sz w:val="21"/>
          <w:szCs w:val="21"/>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A8354D" w:rsidRPr="00B527B6" w:rsidRDefault="00A8354D" w:rsidP="00A8354D">
      <w:pPr>
        <w:spacing w:line="276" w:lineRule="auto"/>
        <w:rPr>
          <w:sz w:val="21"/>
          <w:szCs w:val="21"/>
        </w:rPr>
      </w:pPr>
    </w:p>
    <w:p w:rsidR="00A8354D" w:rsidRPr="00B527B6" w:rsidRDefault="00A8354D" w:rsidP="00A8354D">
      <w:pPr>
        <w:spacing w:line="276" w:lineRule="auto"/>
        <w:rPr>
          <w:sz w:val="21"/>
          <w:szCs w:val="21"/>
        </w:rPr>
      </w:pPr>
      <w:r w:rsidRPr="00B527B6">
        <w:rPr>
          <w:sz w:val="21"/>
          <w:szCs w:val="21"/>
        </w:rPr>
        <w:t>Умовні позначки: В – виконує.</w:t>
      </w:r>
    </w:p>
    <w:p w:rsidR="00A8354D" w:rsidRPr="00B527B6" w:rsidRDefault="00A8354D" w:rsidP="00A8354D">
      <w:pPr>
        <w:spacing w:line="276" w:lineRule="auto"/>
        <w:rPr>
          <w:sz w:val="21"/>
          <w:szCs w:val="21"/>
        </w:rPr>
      </w:pPr>
    </w:p>
    <w:p w:rsidR="00A8354D" w:rsidRPr="00B527B6" w:rsidRDefault="00A8354D" w:rsidP="00A8354D">
      <w:pPr>
        <w:spacing w:line="276" w:lineRule="auto"/>
        <w:rPr>
          <w:b/>
          <w:sz w:val="21"/>
          <w:szCs w:val="21"/>
        </w:rPr>
      </w:pPr>
      <w:r w:rsidRPr="00B527B6">
        <w:rPr>
          <w:b/>
          <w:sz w:val="21"/>
          <w:szCs w:val="21"/>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A8354D" w:rsidRPr="000F701C" w:rsidRDefault="00A8354D" w:rsidP="000F701C">
      <w:pPr>
        <w:tabs>
          <w:tab w:val="left" w:pos="9564"/>
        </w:tabs>
        <w:ind w:left="-142"/>
        <w:rPr>
          <w:b/>
          <w:sz w:val="18"/>
          <w:szCs w:val="18"/>
        </w:rPr>
      </w:pPr>
    </w:p>
    <w:sectPr w:rsidR="00A8354D" w:rsidRPr="000F701C" w:rsidSect="000F701C">
      <w:headerReference w:type="default" r:id="rId15"/>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A6" w:rsidRDefault="009C2EA6">
      <w:r>
        <w:separator/>
      </w:r>
    </w:p>
  </w:endnote>
  <w:endnote w:type="continuationSeparator" w:id="0">
    <w:p w:rsidR="009C2EA6" w:rsidRDefault="009C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A6" w:rsidRDefault="009C2EA6">
      <w:r>
        <w:separator/>
      </w:r>
    </w:p>
  </w:footnote>
  <w:footnote w:type="continuationSeparator" w:id="0">
    <w:p w:rsidR="009C2EA6" w:rsidRDefault="009C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F079EE" w:rsidRDefault="00233724">
    <w:pPr>
      <w:pStyle w:val="a4"/>
      <w:jc w:val="center"/>
      <w:rPr>
        <w:sz w:val="24"/>
        <w:szCs w:val="24"/>
      </w:rPr>
    </w:pPr>
    <w:r w:rsidRPr="00F079EE">
      <w:rPr>
        <w:sz w:val="24"/>
        <w:szCs w:val="24"/>
      </w:rPr>
      <w:fldChar w:fldCharType="begin"/>
    </w:r>
    <w:r w:rsidR="00010AF8" w:rsidRPr="00F079EE">
      <w:rPr>
        <w:sz w:val="24"/>
        <w:szCs w:val="24"/>
      </w:rPr>
      <w:instrText>PAGE   \* MERGEFORMAT</w:instrText>
    </w:r>
    <w:r w:rsidRPr="00F079EE">
      <w:rPr>
        <w:sz w:val="24"/>
        <w:szCs w:val="24"/>
      </w:rPr>
      <w:fldChar w:fldCharType="separate"/>
    </w:r>
    <w:r w:rsidR="003F67C9" w:rsidRPr="003F67C9">
      <w:rPr>
        <w:noProof/>
        <w:sz w:val="24"/>
        <w:szCs w:val="24"/>
        <w:lang w:val="ru-RU"/>
      </w:rPr>
      <w:t>6</w:t>
    </w:r>
    <w:r w:rsidRPr="00F079EE">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3763"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1878"/>
    <w:rsid w:val="00010AF8"/>
    <w:rsid w:val="000605BE"/>
    <w:rsid w:val="00073A80"/>
    <w:rsid w:val="0008030F"/>
    <w:rsid w:val="00085371"/>
    <w:rsid w:val="000862EC"/>
    <w:rsid w:val="000A38E6"/>
    <w:rsid w:val="000D7328"/>
    <w:rsid w:val="000F701C"/>
    <w:rsid w:val="00153EF5"/>
    <w:rsid w:val="00172D32"/>
    <w:rsid w:val="00180AC8"/>
    <w:rsid w:val="001834BA"/>
    <w:rsid w:val="001864E7"/>
    <w:rsid w:val="001D5657"/>
    <w:rsid w:val="001F0B2A"/>
    <w:rsid w:val="00210C30"/>
    <w:rsid w:val="00214C27"/>
    <w:rsid w:val="00216288"/>
    <w:rsid w:val="00224156"/>
    <w:rsid w:val="002258F4"/>
    <w:rsid w:val="00233724"/>
    <w:rsid w:val="0023746A"/>
    <w:rsid w:val="00246AE2"/>
    <w:rsid w:val="0027388F"/>
    <w:rsid w:val="00281FA6"/>
    <w:rsid w:val="002876E2"/>
    <w:rsid w:val="002A134F"/>
    <w:rsid w:val="002A39F2"/>
    <w:rsid w:val="002B5B03"/>
    <w:rsid w:val="002D470F"/>
    <w:rsid w:val="00305991"/>
    <w:rsid w:val="00350817"/>
    <w:rsid w:val="00361968"/>
    <w:rsid w:val="00397E42"/>
    <w:rsid w:val="003C16C3"/>
    <w:rsid w:val="003F67C9"/>
    <w:rsid w:val="00401E9E"/>
    <w:rsid w:val="00405DFC"/>
    <w:rsid w:val="00410876"/>
    <w:rsid w:val="00416EB3"/>
    <w:rsid w:val="00424CBE"/>
    <w:rsid w:val="00433E4E"/>
    <w:rsid w:val="00497481"/>
    <w:rsid w:val="004C7145"/>
    <w:rsid w:val="004E2FB0"/>
    <w:rsid w:val="004F310E"/>
    <w:rsid w:val="004F3C0F"/>
    <w:rsid w:val="005040C2"/>
    <w:rsid w:val="00511F28"/>
    <w:rsid w:val="00520011"/>
    <w:rsid w:val="0052271C"/>
    <w:rsid w:val="005403D3"/>
    <w:rsid w:val="00567066"/>
    <w:rsid w:val="00592154"/>
    <w:rsid w:val="005C3D40"/>
    <w:rsid w:val="005D2E13"/>
    <w:rsid w:val="00606FDD"/>
    <w:rsid w:val="00622936"/>
    <w:rsid w:val="00623F25"/>
    <w:rsid w:val="006642B7"/>
    <w:rsid w:val="00667B3C"/>
    <w:rsid w:val="00687468"/>
    <w:rsid w:val="00690FCC"/>
    <w:rsid w:val="006A07E6"/>
    <w:rsid w:val="006D7D9B"/>
    <w:rsid w:val="00722219"/>
    <w:rsid w:val="00741EF8"/>
    <w:rsid w:val="00750691"/>
    <w:rsid w:val="00791CD5"/>
    <w:rsid w:val="007A707C"/>
    <w:rsid w:val="007B4A2C"/>
    <w:rsid w:val="007E6FEE"/>
    <w:rsid w:val="00805BC3"/>
    <w:rsid w:val="00810FCD"/>
    <w:rsid w:val="00824963"/>
    <w:rsid w:val="00842E04"/>
    <w:rsid w:val="00856E0C"/>
    <w:rsid w:val="00861A85"/>
    <w:rsid w:val="00865394"/>
    <w:rsid w:val="008B1659"/>
    <w:rsid w:val="008C508A"/>
    <w:rsid w:val="008D186F"/>
    <w:rsid w:val="008E7E65"/>
    <w:rsid w:val="008F62E7"/>
    <w:rsid w:val="00911F85"/>
    <w:rsid w:val="00927521"/>
    <w:rsid w:val="00947F6B"/>
    <w:rsid w:val="0095205D"/>
    <w:rsid w:val="009620EA"/>
    <w:rsid w:val="00966855"/>
    <w:rsid w:val="00986DE0"/>
    <w:rsid w:val="009A2995"/>
    <w:rsid w:val="009C2EA6"/>
    <w:rsid w:val="009C7C5E"/>
    <w:rsid w:val="009E6669"/>
    <w:rsid w:val="00A07DA4"/>
    <w:rsid w:val="00A1166F"/>
    <w:rsid w:val="00A133B6"/>
    <w:rsid w:val="00A629B4"/>
    <w:rsid w:val="00A8354D"/>
    <w:rsid w:val="00A860F5"/>
    <w:rsid w:val="00AA11BB"/>
    <w:rsid w:val="00AB4DDD"/>
    <w:rsid w:val="00B11A1A"/>
    <w:rsid w:val="00B22FA0"/>
    <w:rsid w:val="00B23E60"/>
    <w:rsid w:val="00B66F74"/>
    <w:rsid w:val="00B90C49"/>
    <w:rsid w:val="00BA0008"/>
    <w:rsid w:val="00BB06FD"/>
    <w:rsid w:val="00BB20AE"/>
    <w:rsid w:val="00BC1CBF"/>
    <w:rsid w:val="00BE77BA"/>
    <w:rsid w:val="00C638C2"/>
    <w:rsid w:val="00C64205"/>
    <w:rsid w:val="00C717D7"/>
    <w:rsid w:val="00C74B22"/>
    <w:rsid w:val="00CB63F4"/>
    <w:rsid w:val="00CD0DD2"/>
    <w:rsid w:val="00CE39C7"/>
    <w:rsid w:val="00D122AF"/>
    <w:rsid w:val="00D437AA"/>
    <w:rsid w:val="00D607C9"/>
    <w:rsid w:val="00D6192A"/>
    <w:rsid w:val="00D61941"/>
    <w:rsid w:val="00D7318C"/>
    <w:rsid w:val="00D756DD"/>
    <w:rsid w:val="00D94AEC"/>
    <w:rsid w:val="00DA251B"/>
    <w:rsid w:val="00DB03D7"/>
    <w:rsid w:val="00DB144B"/>
    <w:rsid w:val="00DC0B27"/>
    <w:rsid w:val="00DC2A9F"/>
    <w:rsid w:val="00DD003D"/>
    <w:rsid w:val="00DE097E"/>
    <w:rsid w:val="00DE3C10"/>
    <w:rsid w:val="00DF4499"/>
    <w:rsid w:val="00E00283"/>
    <w:rsid w:val="00E333CC"/>
    <w:rsid w:val="00E46F0A"/>
    <w:rsid w:val="00E51A6F"/>
    <w:rsid w:val="00E553A5"/>
    <w:rsid w:val="00E55BA5"/>
    <w:rsid w:val="00E9323A"/>
    <w:rsid w:val="00EB4CAC"/>
    <w:rsid w:val="00ED3903"/>
    <w:rsid w:val="00EF6D56"/>
    <w:rsid w:val="00F0059E"/>
    <w:rsid w:val="00F03830"/>
    <w:rsid w:val="00F03964"/>
    <w:rsid w:val="00F03E60"/>
    <w:rsid w:val="00F079EE"/>
    <w:rsid w:val="00F60435"/>
    <w:rsid w:val="00F72F1B"/>
    <w:rsid w:val="00F7467D"/>
    <w:rsid w:val="00F85CB6"/>
    <w:rsid w:val="00FF23E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39"/>
    <w:rsid w:val="00606FD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079EE"/>
    <w:pPr>
      <w:tabs>
        <w:tab w:val="center" w:pos="4819"/>
        <w:tab w:val="right" w:pos="9639"/>
      </w:tabs>
    </w:pPr>
  </w:style>
  <w:style w:type="character" w:customStyle="1" w:styleId="aa">
    <w:name w:val="Нижний колонтитул Знак"/>
    <w:basedOn w:val="a0"/>
    <w:link w:val="a9"/>
    <w:uiPriority w:val="99"/>
    <w:rsid w:val="00F079EE"/>
    <w:rPr>
      <w:rFonts w:ascii="Times New Roman" w:eastAsia="Times New Roman" w:hAnsi="Times New Roman" w:cs="Times New Roman"/>
      <w:sz w:val="28"/>
      <w:szCs w:val="28"/>
    </w:rPr>
  </w:style>
  <w:style w:type="character" w:styleId="ab">
    <w:name w:val="Hyperlink"/>
    <w:basedOn w:val="a0"/>
    <w:uiPriority w:val="99"/>
    <w:unhideWhenUsed/>
    <w:rsid w:val="009A2995"/>
    <w:rPr>
      <w:color w:val="0000FF" w:themeColor="hyperlink"/>
      <w:u w:val="single"/>
    </w:rPr>
  </w:style>
  <w:style w:type="character" w:customStyle="1" w:styleId="rvts0">
    <w:name w:val="rvts0"/>
    <w:basedOn w:val="a0"/>
    <w:rsid w:val="009A2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39"/>
    <w:rsid w:val="00606FD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079EE"/>
    <w:pPr>
      <w:tabs>
        <w:tab w:val="center" w:pos="4819"/>
        <w:tab w:val="right" w:pos="9639"/>
      </w:tabs>
    </w:pPr>
  </w:style>
  <w:style w:type="character" w:customStyle="1" w:styleId="aa">
    <w:name w:val="Нижний колонтитул Знак"/>
    <w:basedOn w:val="a0"/>
    <w:link w:val="a9"/>
    <w:uiPriority w:val="99"/>
    <w:rsid w:val="00F079EE"/>
    <w:rPr>
      <w:rFonts w:ascii="Times New Roman" w:eastAsia="Times New Roman" w:hAnsi="Times New Roman" w:cs="Times New Roman"/>
      <w:sz w:val="28"/>
      <w:szCs w:val="28"/>
    </w:rPr>
  </w:style>
  <w:style w:type="character" w:styleId="ab">
    <w:name w:val="Hyperlink"/>
    <w:basedOn w:val="a0"/>
    <w:uiPriority w:val="99"/>
    <w:unhideWhenUsed/>
    <w:rsid w:val="009A2995"/>
    <w:rPr>
      <w:color w:val="0000FF" w:themeColor="hyperlink"/>
      <w:u w:val="single"/>
    </w:rPr>
  </w:style>
  <w:style w:type="character" w:customStyle="1" w:styleId="rvts0">
    <w:name w:val="rvts0"/>
    <w:basedOn w:val="a0"/>
    <w:rsid w:val="009A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78026">
      <w:bodyDiv w:val="1"/>
      <w:marLeft w:val="0"/>
      <w:marRight w:val="0"/>
      <w:marTop w:val="0"/>
      <w:marBottom w:val="0"/>
      <w:divBdr>
        <w:top w:val="none" w:sz="0" w:space="0" w:color="auto"/>
        <w:left w:val="none" w:sz="0" w:space="0" w:color="auto"/>
        <w:bottom w:val="none" w:sz="0" w:space="0" w:color="auto"/>
        <w:right w:val="none" w:sz="0" w:space="0" w:color="auto"/>
      </w:divBdr>
    </w:div>
    <w:div w:id="479082396">
      <w:bodyDiv w:val="1"/>
      <w:marLeft w:val="0"/>
      <w:marRight w:val="0"/>
      <w:marTop w:val="0"/>
      <w:marBottom w:val="0"/>
      <w:divBdr>
        <w:top w:val="none" w:sz="0" w:space="0" w:color="auto"/>
        <w:left w:val="none" w:sz="0" w:space="0" w:color="auto"/>
        <w:bottom w:val="none" w:sz="0" w:space="0" w:color="auto"/>
        <w:right w:val="none" w:sz="0" w:space="0" w:color="auto"/>
      </w:divBdr>
    </w:div>
    <w:div w:id="498735800">
      <w:bodyDiv w:val="1"/>
      <w:marLeft w:val="0"/>
      <w:marRight w:val="0"/>
      <w:marTop w:val="0"/>
      <w:marBottom w:val="0"/>
      <w:divBdr>
        <w:top w:val="none" w:sz="0" w:space="0" w:color="auto"/>
        <w:left w:val="none" w:sz="0" w:space="0" w:color="auto"/>
        <w:bottom w:val="none" w:sz="0" w:space="0" w:color="auto"/>
        <w:right w:val="none" w:sz="0" w:space="0" w:color="auto"/>
      </w:divBdr>
    </w:div>
    <w:div w:id="55955595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6242">
      <w:bodyDiv w:val="1"/>
      <w:marLeft w:val="0"/>
      <w:marRight w:val="0"/>
      <w:marTop w:val="0"/>
      <w:marBottom w:val="0"/>
      <w:divBdr>
        <w:top w:val="none" w:sz="0" w:space="0" w:color="auto"/>
        <w:left w:val="none" w:sz="0" w:space="0" w:color="auto"/>
        <w:bottom w:val="none" w:sz="0" w:space="0" w:color="auto"/>
        <w:right w:val="none" w:sz="0" w:space="0" w:color="auto"/>
      </w:divBdr>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54321598">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251082568">
      <w:bodyDiv w:val="1"/>
      <w:marLeft w:val="0"/>
      <w:marRight w:val="0"/>
      <w:marTop w:val="0"/>
      <w:marBottom w:val="0"/>
      <w:divBdr>
        <w:top w:val="none" w:sz="0" w:space="0" w:color="auto"/>
        <w:left w:val="none" w:sz="0" w:space="0" w:color="auto"/>
        <w:bottom w:val="none" w:sz="0" w:space="0" w:color="auto"/>
        <w:right w:val="none" w:sz="0" w:space="0" w:color="auto"/>
      </w:divBdr>
    </w:div>
    <w:div w:id="1548908687">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886212">
      <w:bodyDiv w:val="1"/>
      <w:marLeft w:val="0"/>
      <w:marRight w:val="0"/>
      <w:marTop w:val="0"/>
      <w:marBottom w:val="0"/>
      <w:divBdr>
        <w:top w:val="none" w:sz="0" w:space="0" w:color="auto"/>
        <w:left w:val="none" w:sz="0" w:space="0" w:color="auto"/>
        <w:bottom w:val="none" w:sz="0" w:space="0" w:color="auto"/>
        <w:right w:val="none" w:sz="0" w:space="0" w:color="auto"/>
      </w:divBdr>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74631959">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_lvivjust@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bljustlviv.gov.u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mi_gf@vl.minjus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bljustlviv.gov.ua/%20" TargetMode="External"/><Relationship Id="rId4" Type="http://schemas.microsoft.com/office/2007/relationships/stylesWithEffects" Target="stylesWithEffects.xml"/><Relationship Id="rId9" Type="http://schemas.openxmlformats.org/officeDocument/2006/relationships/hyperlink" Target="mailto:reg_lvivjust@ukr.net" TargetMode="External"/><Relationship Id="rId14" Type="http://schemas.openxmlformats.org/officeDocument/2006/relationships/hyperlink" Target="https://www.obljustlviv.gov.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B3BF-B97D-42B3-947E-86B4BAE9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10242</Words>
  <Characters>5839</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3</cp:revision>
  <cp:lastPrinted>2018-10-19T07:19:00Z</cp:lastPrinted>
  <dcterms:created xsi:type="dcterms:W3CDTF">2019-11-27T08:34:00Z</dcterms:created>
  <dcterms:modified xsi:type="dcterms:W3CDTF">2020-07-09T09:56:00Z</dcterms:modified>
</cp:coreProperties>
</file>