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450" w:rsidRDefault="000A7450" w:rsidP="000A7450">
      <w:pPr>
        <w:ind w:left="5670"/>
        <w:jc w:val="left"/>
        <w:rPr>
          <w:sz w:val="24"/>
          <w:szCs w:val="24"/>
          <w:lang w:eastAsia="uk-UA"/>
        </w:rPr>
      </w:pPr>
      <w:r>
        <w:rPr>
          <w:sz w:val="24"/>
          <w:szCs w:val="24"/>
          <w:lang w:eastAsia="uk-UA"/>
        </w:rPr>
        <w:t>ЗАТВЕРДЖЕНО</w:t>
      </w:r>
    </w:p>
    <w:p w:rsidR="000A7450" w:rsidRDefault="000A7450" w:rsidP="000A7450">
      <w:pPr>
        <w:ind w:left="5670"/>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0A7450" w:rsidRDefault="000A7450" w:rsidP="000A7450">
      <w:pPr>
        <w:tabs>
          <w:tab w:val="center" w:pos="7867"/>
        </w:tabs>
        <w:ind w:left="5387"/>
        <w:rPr>
          <w:sz w:val="24"/>
          <w:szCs w:val="24"/>
          <w:lang w:eastAsia="uk-UA"/>
        </w:rPr>
      </w:pPr>
      <w:r>
        <w:rPr>
          <w:sz w:val="24"/>
          <w:szCs w:val="24"/>
          <w:lang w:eastAsia="uk-UA"/>
        </w:rPr>
        <w:t xml:space="preserve">     01 квітня 2020 року № 233/5</w:t>
      </w:r>
    </w:p>
    <w:p w:rsidR="000A7450" w:rsidRDefault="000A7450" w:rsidP="000A7450">
      <w:pPr>
        <w:ind w:left="6096"/>
        <w:jc w:val="left"/>
        <w:rPr>
          <w:sz w:val="24"/>
          <w:szCs w:val="24"/>
          <w:lang w:eastAsia="uk-UA"/>
        </w:rPr>
      </w:pPr>
    </w:p>
    <w:p w:rsidR="000A7450" w:rsidRDefault="000A7450" w:rsidP="000A7450">
      <w:pPr>
        <w:jc w:val="center"/>
        <w:rPr>
          <w:b/>
          <w:sz w:val="24"/>
          <w:szCs w:val="24"/>
          <w:lang w:eastAsia="uk-UA"/>
        </w:rPr>
      </w:pPr>
      <w:r>
        <w:rPr>
          <w:b/>
          <w:sz w:val="24"/>
          <w:szCs w:val="24"/>
          <w:lang w:eastAsia="uk-UA"/>
        </w:rPr>
        <w:t xml:space="preserve">ТИПОВА ІНФОРМАЦІЙНА КАРТКА </w:t>
      </w:r>
    </w:p>
    <w:p w:rsidR="000A7450" w:rsidRDefault="000A7450" w:rsidP="000A7450">
      <w:pPr>
        <w:tabs>
          <w:tab w:val="left" w:pos="3969"/>
        </w:tabs>
        <w:jc w:val="center"/>
        <w:rPr>
          <w:b/>
          <w:sz w:val="24"/>
          <w:szCs w:val="24"/>
          <w:lang w:eastAsia="uk-UA"/>
        </w:rPr>
      </w:pPr>
      <w:r>
        <w:rPr>
          <w:b/>
          <w:sz w:val="24"/>
          <w:szCs w:val="24"/>
          <w:lang w:eastAsia="uk-UA"/>
        </w:rPr>
        <w:t xml:space="preserve">адміністративної послуги з </w:t>
      </w:r>
      <w:bookmarkStart w:id="0" w:name="n12"/>
      <w:bookmarkEnd w:id="0"/>
      <w:r>
        <w:rPr>
          <w:b/>
          <w:sz w:val="24"/>
          <w:szCs w:val="24"/>
          <w:lang w:eastAsia="uk-UA"/>
        </w:rPr>
        <w:t xml:space="preserve">державної реєстрації статуту територіальної громади </w:t>
      </w:r>
    </w:p>
    <w:p w:rsidR="000A7450" w:rsidRDefault="000A7450" w:rsidP="000A7450">
      <w:pPr>
        <w:pBdr>
          <w:bottom w:val="single" w:sz="6" w:space="1" w:color="auto"/>
        </w:pBdr>
        <w:jc w:val="center"/>
        <w:rPr>
          <w:b/>
          <w:sz w:val="24"/>
          <w:szCs w:val="24"/>
          <w:lang w:eastAsia="uk-UA"/>
        </w:rPr>
      </w:pPr>
    </w:p>
    <w:p w:rsidR="000A7450" w:rsidRDefault="000A7450" w:rsidP="000A7450">
      <w:pPr>
        <w:pBdr>
          <w:bottom w:val="single" w:sz="6" w:space="1" w:color="auto"/>
        </w:pBdr>
        <w:jc w:val="center"/>
        <w:rPr>
          <w:b/>
          <w:sz w:val="24"/>
          <w:szCs w:val="24"/>
          <w:lang w:eastAsia="uk-UA"/>
        </w:rPr>
      </w:pPr>
      <w:r>
        <w:rPr>
          <w:b/>
          <w:sz w:val="24"/>
          <w:szCs w:val="24"/>
          <w:lang w:eastAsia="uk-UA"/>
        </w:rPr>
        <w:t>Західне міжрегіональне управління Міністерства юстиції (м. Львів)</w:t>
      </w:r>
    </w:p>
    <w:p w:rsidR="000A7450" w:rsidRDefault="000A7450" w:rsidP="000A7450">
      <w:pPr>
        <w:jc w:val="center"/>
        <w:rPr>
          <w:sz w:val="20"/>
          <w:szCs w:val="20"/>
          <w:lang w:eastAsia="uk-UA"/>
        </w:rPr>
      </w:pPr>
      <w:bookmarkStart w:id="1" w:name="n13"/>
      <w:bookmarkEnd w:id="1"/>
      <w:r>
        <w:rPr>
          <w:sz w:val="20"/>
          <w:szCs w:val="20"/>
          <w:lang w:eastAsia="uk-UA"/>
        </w:rPr>
        <w:t>(найменування суб’єкта надання адміністративної послуги та центру надання адміністративних послуг)</w:t>
      </w:r>
    </w:p>
    <w:p w:rsidR="000A7450" w:rsidRDefault="000A7450" w:rsidP="000A7450">
      <w:pPr>
        <w:jc w:val="center"/>
        <w:rPr>
          <w:sz w:val="20"/>
          <w:szCs w:val="20"/>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02"/>
        <w:gridCol w:w="3200"/>
        <w:gridCol w:w="69"/>
        <w:gridCol w:w="7004"/>
      </w:tblGrid>
      <w:tr w:rsidR="000A7450" w:rsidTr="000A7450">
        <w:trPr>
          <w:trHeight w:val="321"/>
        </w:trPr>
        <w:tc>
          <w:tcPr>
            <w:tcW w:w="5000" w:type="pct"/>
            <w:gridSpan w:val="4"/>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0A7450" w:rsidRDefault="000A7450">
            <w:pPr>
              <w:spacing w:line="276" w:lineRule="auto"/>
              <w:jc w:val="center"/>
              <w:rPr>
                <w:b/>
                <w:color w:val="FF0000"/>
                <w:sz w:val="24"/>
                <w:szCs w:val="24"/>
                <w:lang w:eastAsia="uk-UA"/>
              </w:rPr>
            </w:pPr>
            <w:r>
              <w:rPr>
                <w:b/>
                <w:sz w:val="24"/>
                <w:szCs w:val="24"/>
                <w:lang w:eastAsia="uk-UA"/>
              </w:rPr>
              <w:t>та центру надання адміністративних послуг</w:t>
            </w:r>
          </w:p>
        </w:tc>
      </w:tr>
      <w:tr w:rsidR="000A7450" w:rsidTr="000A7450">
        <w:trPr>
          <w:trHeight w:val="180"/>
        </w:trPr>
        <w:tc>
          <w:tcPr>
            <w:tcW w:w="233" w:type="pct"/>
            <w:vMerge w:val="restar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jc w:val="center"/>
              <w:rPr>
                <w:sz w:val="24"/>
                <w:szCs w:val="24"/>
                <w:lang w:eastAsia="uk-UA"/>
              </w:rPr>
            </w:pPr>
            <w:r>
              <w:rPr>
                <w:sz w:val="24"/>
                <w:szCs w:val="24"/>
                <w:lang w:eastAsia="uk-UA"/>
              </w:rPr>
              <w:t>1</w:t>
            </w:r>
          </w:p>
        </w:tc>
        <w:tc>
          <w:tcPr>
            <w:tcW w:w="1485" w:type="pct"/>
            <w:vMerge w:val="restar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rPr>
                <w:sz w:val="24"/>
                <w:szCs w:val="24"/>
                <w:lang w:eastAsia="uk-UA"/>
              </w:rPr>
            </w:pPr>
            <w:r>
              <w:rPr>
                <w:sz w:val="24"/>
                <w:szCs w:val="24"/>
                <w:lang w:eastAsia="uk-UA"/>
              </w:rPr>
              <w:t xml:space="preserve">Місцезнаходження </w:t>
            </w:r>
          </w:p>
        </w:tc>
        <w:tc>
          <w:tcPr>
            <w:tcW w:w="3282" w:type="pct"/>
            <w:gridSpan w:val="2"/>
            <w:tcBorders>
              <w:top w:val="outset" w:sz="6" w:space="0" w:color="000000"/>
              <w:left w:val="outset" w:sz="6" w:space="0" w:color="000000"/>
              <w:bottom w:val="single" w:sz="4" w:space="0" w:color="auto"/>
              <w:right w:val="outset" w:sz="6" w:space="0" w:color="000000"/>
            </w:tcBorders>
            <w:hideMark/>
          </w:tcPr>
          <w:p w:rsidR="000A7450" w:rsidRDefault="000A7450">
            <w:pPr>
              <w:spacing w:line="276" w:lineRule="auto"/>
              <w:ind w:firstLine="151"/>
              <w:rPr>
                <w:sz w:val="24"/>
                <w:szCs w:val="24"/>
                <w:lang w:eastAsia="uk-UA"/>
              </w:rPr>
            </w:pPr>
            <w:r>
              <w:rPr>
                <w:sz w:val="24"/>
                <w:szCs w:val="24"/>
                <w:lang w:eastAsia="uk-UA"/>
              </w:rPr>
              <w:t>79000, Львівська область, м. Львів, площа Шашкевича, 1 (поштова адреса)</w:t>
            </w:r>
          </w:p>
          <w:p w:rsidR="000A7450" w:rsidRDefault="000A7450">
            <w:pPr>
              <w:spacing w:line="276" w:lineRule="auto"/>
              <w:ind w:firstLine="151"/>
              <w:rPr>
                <w:sz w:val="24"/>
                <w:szCs w:val="24"/>
                <w:lang w:val="ru-RU" w:eastAsia="uk-UA"/>
              </w:rPr>
            </w:pPr>
            <w:r>
              <w:rPr>
                <w:sz w:val="24"/>
                <w:szCs w:val="24"/>
                <w:lang w:eastAsia="uk-UA"/>
              </w:rPr>
              <w:t>м. Львів, вул. Городоцька, 299 (місцезнаходження)</w:t>
            </w:r>
          </w:p>
          <w:p w:rsidR="000A7450" w:rsidRDefault="000A7450">
            <w:pPr>
              <w:spacing w:line="276" w:lineRule="auto"/>
              <w:ind w:firstLine="151"/>
              <w:rPr>
                <w:color w:val="FF0000"/>
                <w:sz w:val="24"/>
                <w:szCs w:val="24"/>
                <w:lang w:eastAsia="uk-UA"/>
              </w:rPr>
            </w:pPr>
            <w:r>
              <w:rPr>
                <w:sz w:val="24"/>
                <w:szCs w:val="24"/>
                <w:lang w:eastAsia="uk-UA"/>
              </w:rPr>
              <w:t xml:space="preserve">Центри надання адміністративних послуг м. Львова та Львівської області </w:t>
            </w:r>
            <w:r>
              <w:rPr>
                <w:i/>
                <w:sz w:val="24"/>
                <w:szCs w:val="24"/>
                <w:lang w:eastAsia="uk-UA"/>
              </w:rPr>
              <w:t>(список додається)</w:t>
            </w:r>
          </w:p>
        </w:tc>
      </w:tr>
      <w:tr w:rsidR="000A7450" w:rsidTr="000A7450">
        <w:trPr>
          <w:trHeight w:val="9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3282" w:type="pct"/>
            <w:gridSpan w:val="2"/>
            <w:tcBorders>
              <w:top w:val="single" w:sz="4" w:space="0" w:color="auto"/>
              <w:left w:val="outset" w:sz="6" w:space="0" w:color="000000"/>
              <w:bottom w:val="single" w:sz="4" w:space="0" w:color="auto"/>
              <w:right w:val="outset" w:sz="6" w:space="0" w:color="000000"/>
            </w:tcBorders>
            <w:hideMark/>
          </w:tcPr>
          <w:p w:rsidR="000A7450" w:rsidRDefault="000A7450">
            <w:pPr>
              <w:spacing w:line="276" w:lineRule="auto"/>
              <w:ind w:firstLine="151"/>
              <w:rPr>
                <w:sz w:val="24"/>
                <w:szCs w:val="24"/>
              </w:rPr>
            </w:pPr>
            <w:r>
              <w:rPr>
                <w:sz w:val="24"/>
                <w:szCs w:val="24"/>
              </w:rPr>
              <w:t>43000, Волинська область, м. Луцьк вул. Володимирська,1,         каб. 208</w:t>
            </w:r>
          </w:p>
          <w:p w:rsidR="000A7450" w:rsidRDefault="000A7450">
            <w:pPr>
              <w:spacing w:line="276" w:lineRule="auto"/>
              <w:ind w:firstLine="151"/>
              <w:rPr>
                <w:i/>
                <w:color w:val="FF0000"/>
                <w:sz w:val="24"/>
                <w:szCs w:val="24"/>
                <w:lang w:eastAsia="uk-UA"/>
              </w:rPr>
            </w:pPr>
            <w:r>
              <w:rPr>
                <w:sz w:val="24"/>
                <w:szCs w:val="24"/>
                <w:lang w:eastAsia="uk-UA"/>
              </w:rPr>
              <w:t xml:space="preserve">Центри надання адміністративних послуг м. Луцька та Волинської області </w:t>
            </w:r>
            <w:r>
              <w:rPr>
                <w:i/>
                <w:sz w:val="24"/>
                <w:szCs w:val="24"/>
                <w:lang w:eastAsia="uk-UA"/>
              </w:rPr>
              <w:t>(список додається)</w:t>
            </w:r>
          </w:p>
        </w:tc>
      </w:tr>
      <w:tr w:rsidR="000A7450" w:rsidTr="000A7450">
        <w:trPr>
          <w:trHeight w:val="1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3282" w:type="pct"/>
            <w:gridSpan w:val="2"/>
            <w:tcBorders>
              <w:top w:val="single" w:sz="4" w:space="0" w:color="auto"/>
              <w:left w:val="outset" w:sz="6" w:space="0" w:color="000000"/>
              <w:bottom w:val="outset" w:sz="6" w:space="0" w:color="000000"/>
              <w:right w:val="outset" w:sz="6" w:space="0" w:color="000000"/>
            </w:tcBorders>
            <w:hideMark/>
          </w:tcPr>
          <w:p w:rsidR="000A7450" w:rsidRDefault="000A7450">
            <w:pPr>
              <w:spacing w:line="276" w:lineRule="auto"/>
              <w:ind w:firstLine="151"/>
              <w:rPr>
                <w:sz w:val="24"/>
                <w:szCs w:val="24"/>
                <w:lang w:eastAsia="uk-UA"/>
              </w:rPr>
            </w:pPr>
            <w:r>
              <w:rPr>
                <w:sz w:val="24"/>
                <w:szCs w:val="24"/>
                <w:lang w:eastAsia="uk-UA"/>
              </w:rPr>
              <w:t>33028, Рівненська область, м. Рівне, вул. Замкова, 29</w:t>
            </w:r>
          </w:p>
          <w:p w:rsidR="000A7450" w:rsidRDefault="000A7450">
            <w:pPr>
              <w:spacing w:line="276" w:lineRule="auto"/>
              <w:ind w:firstLine="151"/>
              <w:rPr>
                <w:sz w:val="24"/>
                <w:szCs w:val="24"/>
                <w:lang w:eastAsia="uk-UA"/>
              </w:rPr>
            </w:pPr>
            <w:r>
              <w:rPr>
                <w:sz w:val="24"/>
                <w:szCs w:val="24"/>
                <w:lang w:eastAsia="uk-UA"/>
              </w:rPr>
              <w:t xml:space="preserve">Центри надання адміністративних послуг м. Рівне та Рівненської області </w:t>
            </w:r>
            <w:r>
              <w:rPr>
                <w:i/>
                <w:sz w:val="24"/>
                <w:szCs w:val="24"/>
                <w:lang w:eastAsia="uk-UA"/>
              </w:rPr>
              <w:t>(список додається)</w:t>
            </w:r>
          </w:p>
        </w:tc>
      </w:tr>
      <w:tr w:rsidR="000A7450" w:rsidTr="000A7450">
        <w:tc>
          <w:tcPr>
            <w:tcW w:w="233" w:type="pc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jc w:val="center"/>
              <w:rPr>
                <w:sz w:val="24"/>
                <w:szCs w:val="24"/>
                <w:lang w:eastAsia="uk-UA"/>
              </w:rPr>
            </w:pPr>
            <w:r>
              <w:rPr>
                <w:sz w:val="24"/>
                <w:szCs w:val="24"/>
                <w:lang w:eastAsia="uk-UA"/>
              </w:rPr>
              <w:t>2</w:t>
            </w:r>
          </w:p>
        </w:tc>
        <w:tc>
          <w:tcPr>
            <w:tcW w:w="1485" w:type="pc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rPr>
                <w:sz w:val="24"/>
                <w:szCs w:val="24"/>
                <w:lang w:eastAsia="uk-UA"/>
              </w:rPr>
            </w:pPr>
            <w:r>
              <w:rPr>
                <w:sz w:val="24"/>
                <w:szCs w:val="24"/>
                <w:lang w:eastAsia="uk-UA"/>
              </w:rPr>
              <w:t xml:space="preserve">Інформація щодо режиму роботи </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ind w:firstLine="151"/>
              <w:rPr>
                <w:sz w:val="24"/>
                <w:szCs w:val="24"/>
              </w:rPr>
            </w:pPr>
            <w:r>
              <w:rPr>
                <w:sz w:val="24"/>
                <w:szCs w:val="24"/>
              </w:rPr>
              <w:t xml:space="preserve">З понеділка по четвер з 09.00 до 18.00, </w:t>
            </w:r>
          </w:p>
          <w:p w:rsidR="000A7450" w:rsidRDefault="000A7450">
            <w:pPr>
              <w:spacing w:line="276" w:lineRule="auto"/>
              <w:ind w:firstLine="151"/>
              <w:rPr>
                <w:sz w:val="24"/>
                <w:szCs w:val="24"/>
              </w:rPr>
            </w:pPr>
            <w:r>
              <w:rPr>
                <w:sz w:val="24"/>
                <w:szCs w:val="24"/>
              </w:rPr>
              <w:t xml:space="preserve">п’ятниця з 09.00 до 16.45 </w:t>
            </w:r>
          </w:p>
          <w:p w:rsidR="000A7450" w:rsidRDefault="000A7450">
            <w:pPr>
              <w:spacing w:line="276" w:lineRule="auto"/>
              <w:ind w:firstLine="151"/>
              <w:rPr>
                <w:i/>
                <w:color w:val="FF0000"/>
                <w:sz w:val="24"/>
                <w:szCs w:val="24"/>
                <w:lang w:eastAsia="uk-UA"/>
              </w:rPr>
            </w:pPr>
            <w:r>
              <w:rPr>
                <w:sz w:val="24"/>
                <w:szCs w:val="24"/>
              </w:rPr>
              <w:t>обідня перерва з 13.00 до 13.45</w:t>
            </w:r>
          </w:p>
        </w:tc>
      </w:tr>
      <w:tr w:rsidR="000A7450" w:rsidTr="000A7450">
        <w:trPr>
          <w:trHeight w:val="330"/>
        </w:trPr>
        <w:tc>
          <w:tcPr>
            <w:tcW w:w="233" w:type="pct"/>
            <w:vMerge w:val="restar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jc w:val="center"/>
              <w:rPr>
                <w:sz w:val="24"/>
                <w:szCs w:val="24"/>
                <w:lang w:eastAsia="uk-UA"/>
              </w:rPr>
            </w:pPr>
            <w:r>
              <w:rPr>
                <w:sz w:val="24"/>
                <w:szCs w:val="24"/>
                <w:lang w:eastAsia="uk-UA"/>
              </w:rPr>
              <w:t>3</w:t>
            </w:r>
          </w:p>
        </w:tc>
        <w:tc>
          <w:tcPr>
            <w:tcW w:w="1485" w:type="pct"/>
            <w:vMerge w:val="restar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rPr>
                <w:sz w:val="24"/>
                <w:szCs w:val="24"/>
                <w:lang w:eastAsia="uk-UA"/>
              </w:rPr>
            </w:pPr>
            <w:r>
              <w:rPr>
                <w:sz w:val="24"/>
                <w:szCs w:val="24"/>
                <w:lang w:eastAsia="uk-UA"/>
              </w:rPr>
              <w:t xml:space="preserve">Телефон/факс (довідки), адреса електронної пошти та веб-сайт </w:t>
            </w:r>
          </w:p>
        </w:tc>
        <w:tc>
          <w:tcPr>
            <w:tcW w:w="3282" w:type="pct"/>
            <w:gridSpan w:val="2"/>
            <w:tcBorders>
              <w:top w:val="outset" w:sz="6" w:space="0" w:color="000000"/>
              <w:left w:val="outset" w:sz="6" w:space="0" w:color="000000"/>
              <w:bottom w:val="single" w:sz="4" w:space="0" w:color="auto"/>
              <w:right w:val="outset" w:sz="6" w:space="0" w:color="000000"/>
            </w:tcBorders>
            <w:hideMark/>
          </w:tcPr>
          <w:p w:rsidR="000A7450" w:rsidRDefault="000A7450">
            <w:pPr>
              <w:spacing w:line="276" w:lineRule="auto"/>
              <w:ind w:firstLine="151"/>
              <w:rPr>
                <w:b/>
                <w:sz w:val="24"/>
                <w:szCs w:val="24"/>
                <w:lang w:eastAsia="uk-UA"/>
              </w:rPr>
            </w:pPr>
            <w:r>
              <w:rPr>
                <w:b/>
                <w:sz w:val="24"/>
                <w:szCs w:val="24"/>
                <w:lang w:eastAsia="uk-UA"/>
              </w:rPr>
              <w:t>у Львівській області:</w:t>
            </w:r>
          </w:p>
          <w:p w:rsidR="000A7450" w:rsidRDefault="000A7450">
            <w:pPr>
              <w:spacing w:line="276" w:lineRule="auto"/>
              <w:ind w:firstLine="151"/>
              <w:rPr>
                <w:sz w:val="24"/>
                <w:szCs w:val="24"/>
                <w:lang w:eastAsia="uk-UA"/>
              </w:rPr>
            </w:pPr>
            <w:r>
              <w:rPr>
                <w:sz w:val="24"/>
                <w:szCs w:val="24"/>
                <w:lang w:eastAsia="uk-UA"/>
              </w:rPr>
              <w:t>Телефон: (032) 255-62-40</w:t>
            </w:r>
          </w:p>
          <w:p w:rsidR="000A7450" w:rsidRDefault="000A7450">
            <w:pPr>
              <w:spacing w:line="276" w:lineRule="auto"/>
              <w:ind w:firstLine="151"/>
              <w:rPr>
                <w:sz w:val="24"/>
                <w:szCs w:val="24"/>
                <w:lang w:eastAsia="uk-UA"/>
              </w:rPr>
            </w:pPr>
            <w:r>
              <w:rPr>
                <w:sz w:val="24"/>
                <w:szCs w:val="24"/>
                <w:lang w:eastAsia="uk-UA"/>
              </w:rPr>
              <w:t xml:space="preserve">Електронна пошта: </w:t>
            </w:r>
            <w:hyperlink r:id="rId8" w:history="1">
              <w:r>
                <w:rPr>
                  <w:rStyle w:val="ab"/>
                  <w:sz w:val="24"/>
                  <w:szCs w:val="24"/>
                  <w:lang w:eastAsia="uk-UA"/>
                </w:rPr>
                <w:t>reg_lvivjust@ukr.net</w:t>
              </w:r>
            </w:hyperlink>
          </w:p>
          <w:p w:rsidR="000A7450" w:rsidRDefault="000A7450">
            <w:pPr>
              <w:spacing w:line="276" w:lineRule="auto"/>
              <w:ind w:firstLine="151"/>
              <w:rPr>
                <w:sz w:val="24"/>
                <w:szCs w:val="24"/>
                <w:lang w:eastAsia="uk-UA"/>
              </w:rPr>
            </w:pPr>
            <w:r>
              <w:rPr>
                <w:sz w:val="24"/>
                <w:szCs w:val="24"/>
                <w:lang w:eastAsia="uk-UA"/>
              </w:rPr>
              <w:t xml:space="preserve">Офіційний веб-сайт: </w:t>
            </w:r>
            <w:hyperlink r:id="rId9" w:history="1">
              <w:r>
                <w:rPr>
                  <w:rStyle w:val="ab"/>
                  <w:sz w:val="24"/>
                  <w:szCs w:val="24"/>
                </w:rPr>
                <w:t xml:space="preserve">https://www.obljustlviv.gov.ua/ </w:t>
              </w:r>
            </w:hyperlink>
          </w:p>
        </w:tc>
      </w:tr>
      <w:tr w:rsidR="000A7450" w:rsidTr="000A7450">
        <w:trPr>
          <w:trHeight w:val="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3282" w:type="pct"/>
            <w:gridSpan w:val="2"/>
            <w:tcBorders>
              <w:top w:val="single" w:sz="4" w:space="0" w:color="auto"/>
              <w:left w:val="outset" w:sz="6" w:space="0" w:color="000000"/>
              <w:bottom w:val="single" w:sz="4" w:space="0" w:color="auto"/>
              <w:right w:val="outset" w:sz="6" w:space="0" w:color="000000"/>
            </w:tcBorders>
            <w:hideMark/>
          </w:tcPr>
          <w:p w:rsidR="000A7450" w:rsidRDefault="000A7450">
            <w:pPr>
              <w:spacing w:line="276" w:lineRule="auto"/>
              <w:ind w:firstLine="151"/>
              <w:rPr>
                <w:b/>
                <w:sz w:val="24"/>
                <w:szCs w:val="24"/>
                <w:lang w:eastAsia="uk-UA"/>
              </w:rPr>
            </w:pPr>
            <w:r>
              <w:rPr>
                <w:b/>
                <w:sz w:val="24"/>
                <w:szCs w:val="24"/>
                <w:lang w:eastAsia="uk-UA"/>
              </w:rPr>
              <w:t>у Волинській області:</w:t>
            </w:r>
          </w:p>
          <w:p w:rsidR="000A7450" w:rsidRDefault="000A7450">
            <w:pPr>
              <w:spacing w:line="276" w:lineRule="auto"/>
              <w:ind w:firstLine="151"/>
              <w:rPr>
                <w:sz w:val="24"/>
                <w:szCs w:val="24"/>
                <w:lang w:eastAsia="uk-UA"/>
              </w:rPr>
            </w:pPr>
            <w:r>
              <w:rPr>
                <w:sz w:val="24"/>
                <w:szCs w:val="24"/>
                <w:lang w:eastAsia="uk-UA"/>
              </w:rPr>
              <w:t xml:space="preserve">Телефон: </w:t>
            </w:r>
            <w:r>
              <w:rPr>
                <w:sz w:val="24"/>
                <w:szCs w:val="24"/>
                <w:lang w:val="ru-RU" w:eastAsia="uk-UA"/>
              </w:rPr>
              <w:t>(0332)</w:t>
            </w:r>
            <w:r>
              <w:rPr>
                <w:color w:val="FF0000"/>
                <w:sz w:val="24"/>
                <w:szCs w:val="24"/>
                <w:lang w:val="ru-RU" w:eastAsia="uk-UA"/>
              </w:rPr>
              <w:t xml:space="preserve"> </w:t>
            </w:r>
            <w:r>
              <w:rPr>
                <w:sz w:val="24"/>
                <w:szCs w:val="24"/>
              </w:rPr>
              <w:t>78-46-69, 78-46-68, 74-13-30</w:t>
            </w:r>
          </w:p>
          <w:p w:rsidR="000A7450" w:rsidRDefault="000A7450">
            <w:pPr>
              <w:spacing w:line="276" w:lineRule="auto"/>
            </w:pPr>
            <w:r>
              <w:rPr>
                <w:color w:val="FF0000"/>
                <w:sz w:val="24"/>
                <w:szCs w:val="24"/>
                <w:lang w:val="ru-RU" w:eastAsia="uk-UA"/>
              </w:rPr>
              <w:t xml:space="preserve">   </w:t>
            </w:r>
            <w:r>
              <w:rPr>
                <w:sz w:val="24"/>
                <w:szCs w:val="24"/>
                <w:lang w:eastAsia="uk-UA"/>
              </w:rPr>
              <w:t>Електронна пошта:</w:t>
            </w:r>
            <w:r>
              <w:rPr>
                <w:color w:val="FF0000"/>
                <w:sz w:val="24"/>
                <w:szCs w:val="24"/>
                <w:lang w:eastAsia="uk-UA"/>
              </w:rPr>
              <w:t xml:space="preserve"> </w:t>
            </w:r>
            <w:hyperlink r:id="rId10" w:tooltip="dzmi_gf@vl.minjust.gov.ua" w:history="1">
              <w:r>
                <w:rPr>
                  <w:rStyle w:val="ab"/>
                  <w:sz w:val="24"/>
                  <w:szCs w:val="24"/>
                </w:rPr>
                <w:t>dzmi_gf@vl.minjust.gov.ua</w:t>
              </w:r>
            </w:hyperlink>
          </w:p>
          <w:p w:rsidR="000A7450" w:rsidRDefault="000A7450">
            <w:pPr>
              <w:spacing w:line="276" w:lineRule="auto"/>
              <w:ind w:firstLine="151"/>
              <w:rPr>
                <w:b/>
                <w:sz w:val="24"/>
                <w:szCs w:val="24"/>
                <w:lang w:eastAsia="uk-UA"/>
              </w:rPr>
            </w:pPr>
            <w:r>
              <w:rPr>
                <w:sz w:val="24"/>
                <w:szCs w:val="24"/>
                <w:lang w:eastAsia="uk-UA"/>
              </w:rPr>
              <w:t xml:space="preserve">Офіційний веб-сайт: </w:t>
            </w:r>
            <w:hyperlink r:id="rId11" w:history="1">
              <w:r>
                <w:rPr>
                  <w:rStyle w:val="ab"/>
                  <w:sz w:val="24"/>
                  <w:szCs w:val="24"/>
                </w:rPr>
                <w:t xml:space="preserve">https://www.obljustlviv.gov.ua/ </w:t>
              </w:r>
            </w:hyperlink>
          </w:p>
        </w:tc>
      </w:tr>
      <w:tr w:rsidR="000A7450" w:rsidTr="000A7450">
        <w:trPr>
          <w:trHeight w:val="27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A7450" w:rsidRDefault="000A7450">
            <w:pPr>
              <w:jc w:val="left"/>
              <w:rPr>
                <w:sz w:val="24"/>
                <w:szCs w:val="24"/>
                <w:lang w:eastAsia="uk-UA"/>
              </w:rPr>
            </w:pPr>
          </w:p>
        </w:tc>
        <w:tc>
          <w:tcPr>
            <w:tcW w:w="3282" w:type="pct"/>
            <w:gridSpan w:val="2"/>
            <w:tcBorders>
              <w:top w:val="single" w:sz="4" w:space="0" w:color="auto"/>
              <w:left w:val="outset" w:sz="6" w:space="0" w:color="000000"/>
              <w:bottom w:val="outset" w:sz="6" w:space="0" w:color="000000"/>
              <w:right w:val="outset" w:sz="6" w:space="0" w:color="000000"/>
            </w:tcBorders>
            <w:hideMark/>
          </w:tcPr>
          <w:p w:rsidR="000A7450" w:rsidRDefault="000A7450">
            <w:pPr>
              <w:spacing w:line="276" w:lineRule="auto"/>
              <w:ind w:firstLine="151"/>
              <w:rPr>
                <w:sz w:val="24"/>
                <w:szCs w:val="24"/>
                <w:lang w:eastAsia="uk-UA"/>
              </w:rPr>
            </w:pPr>
            <w:r>
              <w:rPr>
                <w:b/>
                <w:sz w:val="24"/>
                <w:szCs w:val="24"/>
                <w:lang w:eastAsia="uk-UA"/>
              </w:rPr>
              <w:t>в Рівненській області:</w:t>
            </w:r>
            <w:r>
              <w:rPr>
                <w:sz w:val="24"/>
                <w:szCs w:val="24"/>
                <w:lang w:eastAsia="uk-UA"/>
              </w:rPr>
              <w:t xml:space="preserve"> </w:t>
            </w:r>
          </w:p>
          <w:p w:rsidR="000A7450" w:rsidRDefault="000A7450">
            <w:pPr>
              <w:spacing w:line="276" w:lineRule="auto"/>
              <w:ind w:firstLine="151"/>
              <w:rPr>
                <w:sz w:val="24"/>
                <w:szCs w:val="24"/>
                <w:lang w:eastAsia="uk-UA"/>
              </w:rPr>
            </w:pPr>
            <w:r>
              <w:rPr>
                <w:sz w:val="24"/>
                <w:szCs w:val="24"/>
                <w:lang w:eastAsia="uk-UA"/>
              </w:rPr>
              <w:t>Телефон: (0362) 63-40-46, 64-26-02, 64-27-05</w:t>
            </w:r>
          </w:p>
          <w:p w:rsidR="000A7450" w:rsidRDefault="000A7450">
            <w:pPr>
              <w:spacing w:line="276" w:lineRule="auto"/>
              <w:ind w:firstLine="151"/>
              <w:rPr>
                <w:sz w:val="24"/>
                <w:szCs w:val="24"/>
                <w:lang w:val="ru-RU" w:eastAsia="uk-UA"/>
              </w:rPr>
            </w:pPr>
            <w:r>
              <w:rPr>
                <w:sz w:val="24"/>
                <w:szCs w:val="24"/>
                <w:lang w:eastAsia="uk-UA"/>
              </w:rPr>
              <w:t xml:space="preserve">Електронна пошта: </w:t>
            </w:r>
            <w:hyperlink r:id="rId12" w:history="1">
              <w:r>
                <w:rPr>
                  <w:rStyle w:val="ab"/>
                  <w:sz w:val="24"/>
                  <w:szCs w:val="24"/>
                  <w:lang w:val="en-US" w:eastAsia="uk-UA"/>
                </w:rPr>
                <w:t>udr</w:t>
              </w:r>
              <w:r>
                <w:rPr>
                  <w:rStyle w:val="ab"/>
                  <w:sz w:val="24"/>
                  <w:szCs w:val="24"/>
                  <w:lang w:eastAsia="uk-UA"/>
                </w:rPr>
                <w:t>@</w:t>
              </w:r>
            </w:hyperlink>
            <w:r>
              <w:rPr>
                <w:sz w:val="24"/>
                <w:szCs w:val="24"/>
                <w:lang w:val="en-US"/>
              </w:rPr>
              <w:t>rv</w:t>
            </w:r>
            <w:r>
              <w:rPr>
                <w:sz w:val="24"/>
                <w:szCs w:val="24"/>
                <w:lang w:val="ru-RU"/>
              </w:rPr>
              <w:t>.</w:t>
            </w:r>
            <w:r>
              <w:rPr>
                <w:sz w:val="24"/>
                <w:szCs w:val="24"/>
                <w:lang w:val="en-US"/>
              </w:rPr>
              <w:t>minjust</w:t>
            </w:r>
            <w:r>
              <w:rPr>
                <w:sz w:val="24"/>
                <w:szCs w:val="24"/>
                <w:lang w:val="ru-RU"/>
              </w:rPr>
              <w:t>.</w:t>
            </w:r>
            <w:r>
              <w:rPr>
                <w:sz w:val="24"/>
                <w:szCs w:val="24"/>
                <w:lang w:val="en-US"/>
              </w:rPr>
              <w:t>gov</w:t>
            </w:r>
            <w:r>
              <w:rPr>
                <w:sz w:val="24"/>
                <w:szCs w:val="24"/>
                <w:lang w:val="ru-RU"/>
              </w:rPr>
              <w:t>.</w:t>
            </w:r>
            <w:r>
              <w:rPr>
                <w:sz w:val="24"/>
                <w:szCs w:val="24"/>
                <w:lang w:val="en-US"/>
              </w:rPr>
              <w:t>ua</w:t>
            </w:r>
          </w:p>
          <w:p w:rsidR="000A7450" w:rsidRDefault="000A7450">
            <w:pPr>
              <w:spacing w:line="276" w:lineRule="auto"/>
              <w:ind w:firstLine="151"/>
              <w:rPr>
                <w:b/>
                <w:sz w:val="24"/>
                <w:szCs w:val="24"/>
                <w:lang w:eastAsia="uk-UA"/>
              </w:rPr>
            </w:pPr>
            <w:r>
              <w:rPr>
                <w:sz w:val="24"/>
                <w:szCs w:val="24"/>
                <w:lang w:eastAsia="uk-UA"/>
              </w:rPr>
              <w:t xml:space="preserve">Офіційний веб-сайт: </w:t>
            </w:r>
            <w:hyperlink r:id="rId13" w:history="1">
              <w:r>
                <w:rPr>
                  <w:rStyle w:val="ab"/>
                  <w:sz w:val="24"/>
                  <w:szCs w:val="24"/>
                </w:rPr>
                <w:t xml:space="preserve">https://www.obljustlviv.gov.ua/ </w:t>
              </w:r>
            </w:hyperlink>
          </w:p>
        </w:tc>
      </w:tr>
      <w:tr w:rsidR="000A7450" w:rsidTr="000A7450">
        <w:tc>
          <w:tcPr>
            <w:tcW w:w="5000" w:type="pct"/>
            <w:gridSpan w:val="4"/>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4</w:t>
            </w:r>
          </w:p>
        </w:tc>
        <w:tc>
          <w:tcPr>
            <w:tcW w:w="1485" w:type="pct"/>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Закони України</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0A7450" w:rsidRDefault="000A7450">
            <w:pPr>
              <w:pStyle w:val="a3"/>
              <w:tabs>
                <w:tab w:val="left" w:pos="217"/>
              </w:tabs>
              <w:spacing w:line="276" w:lineRule="auto"/>
              <w:ind w:left="0" w:firstLine="217"/>
              <w:rPr>
                <w:sz w:val="24"/>
                <w:szCs w:val="24"/>
              </w:rPr>
            </w:pPr>
            <w:r>
              <w:rPr>
                <w:sz w:val="24"/>
                <w:szCs w:val="24"/>
              </w:rPr>
              <w:t>Закон України «Про місцеве самоврядування»</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5</w:t>
            </w:r>
          </w:p>
        </w:tc>
        <w:tc>
          <w:tcPr>
            <w:tcW w:w="1485" w:type="pct"/>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Акти Кабінету Міністрів України</w:t>
            </w:r>
          </w:p>
        </w:tc>
        <w:tc>
          <w:tcPr>
            <w:tcW w:w="3282" w:type="pct"/>
            <w:gridSpan w:val="2"/>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rPr>
                <w:sz w:val="24"/>
                <w:szCs w:val="24"/>
                <w:lang w:eastAsia="uk-UA"/>
              </w:rPr>
            </w:pPr>
            <w:r>
              <w:rPr>
                <w:sz w:val="24"/>
                <w:szCs w:val="24"/>
                <w:lang w:eastAsia="uk-UA"/>
              </w:rPr>
              <w:t>Постанова Кабінету Міністрів України від 27.07.1998 № 1150 «Про затвердження Положення про державну реєстрацію статутів територіальних громад»</w:t>
            </w:r>
          </w:p>
        </w:tc>
      </w:tr>
      <w:tr w:rsidR="000A7450" w:rsidTr="000A7450">
        <w:tc>
          <w:tcPr>
            <w:tcW w:w="5000" w:type="pct"/>
            <w:gridSpan w:val="4"/>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jc w:val="center"/>
              <w:rPr>
                <w:b/>
                <w:sz w:val="24"/>
                <w:szCs w:val="24"/>
                <w:lang w:eastAsia="uk-UA"/>
              </w:rPr>
            </w:pPr>
            <w:r>
              <w:rPr>
                <w:b/>
                <w:sz w:val="24"/>
                <w:szCs w:val="24"/>
                <w:lang w:eastAsia="uk-UA"/>
              </w:rPr>
              <w:lastRenderedPageBreak/>
              <w:t>Умови отримання адміністративної послуги</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6</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Підстава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ind w:firstLine="139"/>
              <w:rPr>
                <w:sz w:val="24"/>
                <w:szCs w:val="24"/>
                <w:lang w:eastAsia="uk-UA"/>
              </w:rPr>
            </w:pPr>
            <w:r>
              <w:rPr>
                <w:sz w:val="24"/>
                <w:szCs w:val="24"/>
              </w:rPr>
              <w:t>Звернення уповноваженого представника (далі – заявник)</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7</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ind w:firstLine="139"/>
              <w:rPr>
                <w:sz w:val="24"/>
                <w:szCs w:val="24"/>
                <w:lang w:eastAsia="uk-UA"/>
              </w:rPr>
            </w:pPr>
            <w:bookmarkStart w:id="2" w:name="n550"/>
            <w:bookmarkEnd w:id="2"/>
            <w:r>
              <w:rPr>
                <w:sz w:val="24"/>
                <w:szCs w:val="24"/>
                <w:lang w:eastAsia="uk-UA"/>
              </w:rPr>
              <w:t>Заява про державну реєстрацію статуту територіальної громади;</w:t>
            </w:r>
          </w:p>
          <w:p w:rsidR="000A7450" w:rsidRDefault="000A7450">
            <w:pPr>
              <w:spacing w:line="276" w:lineRule="auto"/>
              <w:ind w:firstLine="139"/>
              <w:rPr>
                <w:sz w:val="24"/>
                <w:szCs w:val="24"/>
                <w:lang w:eastAsia="uk-UA"/>
              </w:rPr>
            </w:pPr>
            <w:r>
              <w:rPr>
                <w:sz w:val="24"/>
                <w:szCs w:val="24"/>
              </w:rPr>
              <w:t>статут територіальної громади у двох примірниках та на електронних носіях;</w:t>
            </w:r>
          </w:p>
          <w:p w:rsidR="000A7450" w:rsidRDefault="000A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39"/>
              <w:rPr>
                <w:sz w:val="24"/>
                <w:szCs w:val="24"/>
                <w:lang w:eastAsia="uk-UA"/>
              </w:rPr>
            </w:pPr>
            <w:r>
              <w:rPr>
                <w:sz w:val="24"/>
                <w:szCs w:val="24"/>
                <w:lang w:eastAsia="uk-UA"/>
              </w:rPr>
              <w:t>копія рішення представницького органу місцевого самоврядування про затвердження статуту територіальної громади, оформлена відповідно до законодавства;</w:t>
            </w:r>
          </w:p>
          <w:p w:rsidR="000A7450" w:rsidRDefault="000A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39"/>
              <w:rPr>
                <w:sz w:val="24"/>
                <w:szCs w:val="24"/>
                <w:lang w:eastAsia="uk-UA"/>
              </w:rPr>
            </w:pPr>
            <w:r>
              <w:rPr>
                <w:sz w:val="24"/>
                <w:szCs w:val="24"/>
                <w:lang w:eastAsia="uk-UA"/>
              </w:rPr>
              <w:t xml:space="preserve">витяг з протоколу пленарного засідання представницького </w:t>
            </w:r>
            <w:r>
              <w:rPr>
                <w:sz w:val="24"/>
                <w:szCs w:val="24"/>
                <w:lang w:eastAsia="uk-UA"/>
              </w:rPr>
              <w:br/>
              <w:t>органу місцевого самоврядування щодо затвердження статуту територіальної громади.</w:t>
            </w:r>
          </w:p>
          <w:p w:rsidR="000A7450" w:rsidRDefault="000A7450">
            <w:pPr>
              <w:spacing w:line="276" w:lineRule="auto"/>
              <w:ind w:firstLine="139"/>
              <w:rPr>
                <w:sz w:val="24"/>
                <w:szCs w:val="24"/>
                <w:lang w:eastAsia="uk-UA"/>
              </w:rPr>
            </w:pPr>
            <w:bookmarkStart w:id="3" w:name="o19"/>
            <w:bookmarkEnd w:id="3"/>
            <w:r>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0A7450" w:rsidRDefault="000A7450">
            <w:pPr>
              <w:spacing w:line="276" w:lineRule="auto"/>
              <w:ind w:firstLine="139"/>
              <w:rPr>
                <w:sz w:val="24"/>
                <w:szCs w:val="24"/>
                <w:lang w:eastAsia="uk-UA"/>
              </w:rPr>
            </w:pPr>
            <w:r>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8</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39"/>
              <w:rPr>
                <w:sz w:val="24"/>
                <w:szCs w:val="24"/>
              </w:rPr>
            </w:pPr>
            <w:r>
              <w:rPr>
                <w:sz w:val="24"/>
                <w:szCs w:val="24"/>
              </w:rPr>
              <w:t xml:space="preserve">Документи подаються заявником особисто або поштовим відправленням </w:t>
            </w:r>
            <w:r>
              <w:rPr>
                <w:sz w:val="24"/>
                <w:szCs w:val="24"/>
                <w:lang w:eastAsia="uk-UA"/>
              </w:rPr>
              <w:t>через центр надання адміністративних послуг</w:t>
            </w:r>
            <w:r>
              <w:rPr>
                <w:sz w:val="24"/>
                <w:szCs w:val="24"/>
                <w:lang w:val="ru-RU" w:eastAsia="uk-UA"/>
              </w:rPr>
              <w:t xml:space="preserve"> </w:t>
            </w:r>
            <w:r>
              <w:rPr>
                <w:sz w:val="24"/>
                <w:szCs w:val="24"/>
                <w:lang w:eastAsia="uk-UA"/>
              </w:rPr>
              <w:t>або   територіальний орган Міністерства юстиції України</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9</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Платність (безоплатність)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ind w:firstLine="139"/>
              <w:rPr>
                <w:sz w:val="24"/>
                <w:szCs w:val="24"/>
                <w:lang w:eastAsia="uk-UA"/>
              </w:rPr>
            </w:pPr>
            <w:r>
              <w:rPr>
                <w:sz w:val="24"/>
                <w:szCs w:val="24"/>
                <w:lang w:eastAsia="uk-UA"/>
              </w:rPr>
              <w:t>Безоплатно</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10</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Строк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spacing w:line="276" w:lineRule="auto"/>
              <w:ind w:firstLine="139"/>
              <w:rPr>
                <w:sz w:val="24"/>
                <w:szCs w:val="24"/>
                <w:lang w:eastAsia="uk-UA"/>
              </w:rPr>
            </w:pPr>
            <w:r>
              <w:rPr>
                <w:sz w:val="24"/>
                <w:szCs w:val="24"/>
                <w:lang w:eastAsia="uk-UA"/>
              </w:rPr>
              <w:t>Державна реєстрація проводиться за відсутності підстав для   відмови у державній реєстрації не пізніше 30 календарних днів з дати подання документів</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t>11</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Перелік підстав для відмови у державній реєстрації</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tabs>
                <w:tab w:val="left" w:pos="1565"/>
              </w:tabs>
              <w:spacing w:line="276" w:lineRule="auto"/>
              <w:ind w:firstLine="139"/>
              <w:rPr>
                <w:sz w:val="24"/>
                <w:szCs w:val="24"/>
                <w:lang w:eastAsia="uk-UA"/>
              </w:rPr>
            </w:pPr>
            <w:r>
              <w:rPr>
                <w:sz w:val="24"/>
                <w:szCs w:val="24"/>
                <w:lang w:eastAsia="uk-UA"/>
              </w:rPr>
              <w:t>Невідповідність статуту вимогам Конституції та законів України</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val="en-US" w:eastAsia="uk-UA"/>
              </w:rPr>
            </w:pPr>
            <w:r>
              <w:rPr>
                <w:sz w:val="24"/>
                <w:szCs w:val="24"/>
                <w:lang w:eastAsia="uk-UA"/>
              </w:rPr>
              <w:t>12</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val="en-US" w:eastAsia="uk-UA"/>
              </w:rPr>
            </w:pPr>
            <w:r>
              <w:rPr>
                <w:sz w:val="24"/>
                <w:szCs w:val="24"/>
                <w:lang w:eastAsia="uk-UA"/>
              </w:rPr>
              <w:t>Результат надання адміністративної послуги</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tabs>
                <w:tab w:val="left" w:pos="358"/>
                <w:tab w:val="left" w:pos="449"/>
              </w:tabs>
              <w:spacing w:line="276" w:lineRule="auto"/>
              <w:ind w:firstLine="139"/>
              <w:rPr>
                <w:sz w:val="24"/>
                <w:szCs w:val="24"/>
                <w:lang w:eastAsia="uk-UA"/>
              </w:rPr>
            </w:pPr>
            <w:bookmarkStart w:id="4" w:name="o638"/>
            <w:bookmarkEnd w:id="4"/>
            <w:r>
              <w:rPr>
                <w:sz w:val="24"/>
                <w:szCs w:val="24"/>
                <w:lang w:eastAsia="uk-UA"/>
              </w:rPr>
              <w:t>Рішення про проведення державної реєстрації статуту територіальної громади;</w:t>
            </w:r>
          </w:p>
          <w:p w:rsidR="000A7450" w:rsidRDefault="000A7450">
            <w:pPr>
              <w:tabs>
                <w:tab w:val="left" w:pos="358"/>
                <w:tab w:val="left" w:pos="449"/>
              </w:tabs>
              <w:spacing w:line="276" w:lineRule="auto"/>
              <w:ind w:firstLine="139"/>
              <w:rPr>
                <w:sz w:val="24"/>
                <w:szCs w:val="24"/>
              </w:rPr>
            </w:pPr>
            <w:r>
              <w:rPr>
                <w:sz w:val="24"/>
                <w:szCs w:val="24"/>
              </w:rPr>
              <w:t>свідоцтво про державну реєстрацію статуту  територіальної  громади  встановленого зразка;</w:t>
            </w:r>
          </w:p>
          <w:p w:rsidR="000A7450" w:rsidRDefault="000A7450">
            <w:pPr>
              <w:tabs>
                <w:tab w:val="left" w:pos="358"/>
                <w:tab w:val="left" w:pos="449"/>
              </w:tabs>
              <w:spacing w:line="276" w:lineRule="auto"/>
              <w:ind w:firstLine="139"/>
              <w:rPr>
                <w:sz w:val="24"/>
                <w:szCs w:val="24"/>
              </w:rPr>
            </w:pPr>
            <w:r>
              <w:rPr>
                <w:sz w:val="24"/>
                <w:szCs w:val="24"/>
                <w:lang w:eastAsia="uk-UA"/>
              </w:rPr>
              <w:t>один примірник статуту територіальної громади;</w:t>
            </w:r>
          </w:p>
          <w:p w:rsidR="000A7450" w:rsidRDefault="000A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39"/>
              <w:rPr>
                <w:sz w:val="24"/>
                <w:szCs w:val="24"/>
                <w:lang w:eastAsia="uk-UA"/>
              </w:rPr>
            </w:pPr>
            <w:r>
              <w:rPr>
                <w:sz w:val="24"/>
                <w:szCs w:val="24"/>
                <w:lang w:eastAsia="uk-UA"/>
              </w:rPr>
              <w:t xml:space="preserve">внесення відомостей про державну реєстрацію статуту територіальної громади до реєстру статутів територіальних </w:t>
            </w:r>
            <w:r>
              <w:rPr>
                <w:sz w:val="24"/>
                <w:szCs w:val="24"/>
                <w:lang w:eastAsia="uk-UA"/>
              </w:rPr>
              <w:br/>
              <w:t>громад,</w:t>
            </w:r>
            <w:r>
              <w:rPr>
                <w:rFonts w:ascii="Consolas" w:hAnsi="Consolas" w:cs="Courier New"/>
                <w:sz w:val="26"/>
                <w:szCs w:val="26"/>
                <w:lang w:eastAsia="uk-UA"/>
              </w:rPr>
              <w:t xml:space="preserve"> </w:t>
            </w:r>
            <w:r>
              <w:rPr>
                <w:sz w:val="24"/>
                <w:szCs w:val="24"/>
                <w:lang w:eastAsia="uk-UA"/>
              </w:rPr>
              <w:t xml:space="preserve">який ведеться органом, що здійснює </w:t>
            </w:r>
            <w:r>
              <w:rPr>
                <w:sz w:val="24"/>
                <w:szCs w:val="24"/>
                <w:lang w:eastAsia="uk-UA"/>
              </w:rPr>
              <w:br/>
              <w:t xml:space="preserve">реєстрацію статутів, за встановленою формою та </w:t>
            </w:r>
            <w:r>
              <w:rPr>
                <w:sz w:val="24"/>
                <w:szCs w:val="24"/>
                <w:lang w:eastAsia="uk-UA"/>
              </w:rPr>
              <w:br/>
              <w:t>оприлюднюються на офіційному веб-порталі цього органу;</w:t>
            </w:r>
          </w:p>
          <w:p w:rsidR="000A7450" w:rsidRDefault="000A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39"/>
              <w:rPr>
                <w:sz w:val="24"/>
                <w:szCs w:val="24"/>
                <w:lang w:eastAsia="uk-UA"/>
              </w:rPr>
            </w:pPr>
            <w:r>
              <w:rPr>
                <w:sz w:val="24"/>
                <w:szCs w:val="24"/>
                <w:lang w:eastAsia="uk-UA"/>
              </w:rPr>
              <w:t xml:space="preserve"> рішення про відмову у державній реєстрації статуту територіальної громади разом з правовим обґрунтуванням   </w:t>
            </w:r>
            <w:r>
              <w:rPr>
                <w:sz w:val="24"/>
                <w:szCs w:val="24"/>
                <w:lang w:eastAsia="uk-UA"/>
              </w:rPr>
              <w:br/>
              <w:t>невідповідності статуту або окремих його положень Конституції та законам України</w:t>
            </w:r>
          </w:p>
        </w:tc>
      </w:tr>
      <w:tr w:rsidR="000A7450" w:rsidTr="000A7450">
        <w:tc>
          <w:tcPr>
            <w:tcW w:w="233" w:type="pct"/>
            <w:tcBorders>
              <w:top w:val="outset" w:sz="6" w:space="0" w:color="000000"/>
              <w:left w:val="outset" w:sz="6" w:space="0" w:color="000000"/>
              <w:bottom w:val="outset" w:sz="6" w:space="0" w:color="000000"/>
              <w:right w:val="single" w:sz="4" w:space="0" w:color="auto"/>
            </w:tcBorders>
            <w:hideMark/>
          </w:tcPr>
          <w:p w:rsidR="000A7450" w:rsidRDefault="000A7450">
            <w:pPr>
              <w:spacing w:line="276" w:lineRule="auto"/>
              <w:jc w:val="center"/>
              <w:rPr>
                <w:sz w:val="24"/>
                <w:szCs w:val="24"/>
                <w:lang w:eastAsia="uk-UA"/>
              </w:rPr>
            </w:pPr>
            <w:r>
              <w:rPr>
                <w:sz w:val="24"/>
                <w:szCs w:val="24"/>
                <w:lang w:eastAsia="uk-UA"/>
              </w:rPr>
              <w:lastRenderedPageBreak/>
              <w:t>13</w:t>
            </w:r>
          </w:p>
        </w:tc>
        <w:tc>
          <w:tcPr>
            <w:tcW w:w="1517" w:type="pct"/>
            <w:gridSpan w:val="2"/>
            <w:tcBorders>
              <w:top w:val="outset" w:sz="6" w:space="0" w:color="000000"/>
              <w:left w:val="single" w:sz="4" w:space="0" w:color="auto"/>
              <w:bottom w:val="outset" w:sz="6" w:space="0" w:color="000000"/>
              <w:right w:val="outset" w:sz="6" w:space="0" w:color="000000"/>
            </w:tcBorders>
            <w:hideMark/>
          </w:tcPr>
          <w:p w:rsidR="000A7450" w:rsidRDefault="000A7450">
            <w:pPr>
              <w:spacing w:line="276" w:lineRule="auto"/>
              <w:jc w:val="left"/>
              <w:rPr>
                <w:sz w:val="24"/>
                <w:szCs w:val="24"/>
                <w:lang w:eastAsia="uk-UA"/>
              </w:rPr>
            </w:pPr>
            <w:r>
              <w:rPr>
                <w:sz w:val="24"/>
                <w:szCs w:val="24"/>
                <w:lang w:eastAsia="uk-UA"/>
              </w:rPr>
              <w:t>Способи отримання відповіді (результату)</w:t>
            </w:r>
          </w:p>
        </w:tc>
        <w:tc>
          <w:tcPr>
            <w:tcW w:w="3250" w:type="pct"/>
            <w:tcBorders>
              <w:top w:val="outset" w:sz="6" w:space="0" w:color="000000"/>
              <w:left w:val="outset" w:sz="6" w:space="0" w:color="000000"/>
              <w:bottom w:val="outset" w:sz="6" w:space="0" w:color="000000"/>
              <w:right w:val="outset" w:sz="6" w:space="0" w:color="000000"/>
            </w:tcBorders>
            <w:hideMark/>
          </w:tcPr>
          <w:p w:rsidR="000A7450" w:rsidRDefault="000A7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139"/>
              <w:rPr>
                <w:sz w:val="24"/>
                <w:szCs w:val="24"/>
                <w:lang w:eastAsia="uk-UA"/>
              </w:rPr>
            </w:pPr>
            <w:r>
              <w:rPr>
                <w:sz w:val="24"/>
                <w:szCs w:val="24"/>
                <w:lang w:eastAsia="uk-UA"/>
              </w:rPr>
              <w:t xml:space="preserve">Видача документів здійснюється через центр </w:t>
            </w:r>
            <w:r>
              <w:rPr>
                <w:sz w:val="24"/>
                <w:szCs w:val="24"/>
                <w:lang w:eastAsia="uk-UA"/>
              </w:rPr>
              <w:br/>
              <w:t>надання адміністративних послуг або територіальний орган Міністерства юстиції України</w:t>
            </w:r>
          </w:p>
        </w:tc>
      </w:tr>
    </w:tbl>
    <w:p w:rsidR="000A7450" w:rsidRDefault="000A7450" w:rsidP="000A7450">
      <w:pPr>
        <w:rPr>
          <w:sz w:val="20"/>
          <w:szCs w:val="20"/>
        </w:rPr>
      </w:pPr>
      <w:bookmarkStart w:id="5" w:name="n43"/>
      <w:bookmarkEnd w:id="5"/>
    </w:p>
    <w:p w:rsidR="000A7450" w:rsidRDefault="000A7450" w:rsidP="000A7450">
      <w:pPr>
        <w:rPr>
          <w:color w:val="FF0000"/>
        </w:rPr>
      </w:pPr>
    </w:p>
    <w:tbl>
      <w:tblPr>
        <w:tblStyle w:val="aa"/>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127"/>
        <w:gridCol w:w="3260"/>
      </w:tblGrid>
      <w:tr w:rsidR="000A7450" w:rsidTr="000A7450">
        <w:tc>
          <w:tcPr>
            <w:tcW w:w="5387" w:type="dxa"/>
            <w:hideMark/>
          </w:tcPr>
          <w:p w:rsidR="000A7450" w:rsidRDefault="000A7450">
            <w:pPr>
              <w:jc w:val="left"/>
              <w:rPr>
                <w:b/>
                <w:sz w:val="24"/>
                <w:szCs w:val="24"/>
              </w:rPr>
            </w:pPr>
            <w:r>
              <w:rPr>
                <w:b/>
                <w:sz w:val="24"/>
                <w:szCs w:val="24"/>
              </w:rPr>
              <w:t>Начальник</w:t>
            </w:r>
          </w:p>
        </w:tc>
        <w:tc>
          <w:tcPr>
            <w:tcW w:w="2127" w:type="dxa"/>
          </w:tcPr>
          <w:p w:rsidR="000A7450" w:rsidRDefault="000A7450">
            <w:pPr>
              <w:rPr>
                <w:b/>
                <w:sz w:val="24"/>
                <w:szCs w:val="24"/>
              </w:rPr>
            </w:pPr>
          </w:p>
        </w:tc>
        <w:tc>
          <w:tcPr>
            <w:tcW w:w="3260" w:type="dxa"/>
            <w:hideMark/>
          </w:tcPr>
          <w:p w:rsidR="000A7450" w:rsidRDefault="000A7450">
            <w:pPr>
              <w:jc w:val="right"/>
              <w:rPr>
                <w:b/>
                <w:sz w:val="24"/>
                <w:szCs w:val="24"/>
              </w:rPr>
            </w:pPr>
            <w:r>
              <w:rPr>
                <w:b/>
                <w:sz w:val="24"/>
                <w:szCs w:val="24"/>
              </w:rPr>
              <w:t>Юрій ДОБОШ</w:t>
            </w:r>
          </w:p>
        </w:tc>
      </w:tr>
    </w:tbl>
    <w:p w:rsidR="000A7450" w:rsidRDefault="000A7450" w:rsidP="000A7450">
      <w:pPr>
        <w:rPr>
          <w:color w:val="FF0000"/>
        </w:rPr>
      </w:pPr>
    </w:p>
    <w:p w:rsidR="00151C1E" w:rsidRDefault="00151C1E"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Default="000A7450" w:rsidP="005F16C2">
      <w:pPr>
        <w:rPr>
          <w:lang w:val="ru-RU"/>
        </w:rPr>
      </w:pPr>
    </w:p>
    <w:p w:rsidR="000A7450" w:rsidRPr="00EA6D36" w:rsidRDefault="000A7450" w:rsidP="005F16C2">
      <w:pPr>
        <w:rPr>
          <w:lang w:val="ru-RU"/>
        </w:rPr>
      </w:pPr>
      <w:bookmarkStart w:id="6" w:name="_GoBack"/>
      <w:bookmarkEnd w:id="6"/>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151C1E" w:rsidRPr="00EA6D36" w:rsidRDefault="00151C1E" w:rsidP="005F16C2">
      <w:pPr>
        <w:rPr>
          <w:lang w:val="ru-RU"/>
        </w:rPr>
      </w:pPr>
    </w:p>
    <w:p w:rsidR="00EA6D36" w:rsidRPr="00E53FFA" w:rsidRDefault="00EA6D36" w:rsidP="00EA6D36">
      <w:pPr>
        <w:ind w:left="4248" w:firstLine="708"/>
        <w:rPr>
          <w:sz w:val="24"/>
          <w:szCs w:val="24"/>
          <w:lang w:eastAsia="uk-UA"/>
        </w:rPr>
      </w:pPr>
      <w:r w:rsidRPr="00E53FFA">
        <w:rPr>
          <w:sz w:val="24"/>
          <w:szCs w:val="24"/>
          <w:lang w:eastAsia="uk-UA"/>
        </w:rPr>
        <w:t>ЗАТВЕРДЖЕНО</w:t>
      </w:r>
    </w:p>
    <w:p w:rsidR="00EA6D36" w:rsidRPr="00E53FFA" w:rsidRDefault="00EA6D36" w:rsidP="00EA6D36">
      <w:pPr>
        <w:ind w:left="4956"/>
        <w:rPr>
          <w:sz w:val="24"/>
          <w:szCs w:val="24"/>
          <w:lang w:eastAsia="uk-UA"/>
        </w:rPr>
      </w:pPr>
      <w:r w:rsidRPr="00E53FFA">
        <w:rPr>
          <w:sz w:val="24"/>
          <w:szCs w:val="24"/>
          <w:lang w:eastAsia="uk-UA"/>
        </w:rPr>
        <w:t xml:space="preserve">Наказ Головного територіального управління юстиції у Рівненській області </w:t>
      </w:r>
    </w:p>
    <w:p w:rsidR="00EA6D36" w:rsidRPr="00E53FFA" w:rsidRDefault="00EA6D36" w:rsidP="00EA6D36">
      <w:pPr>
        <w:ind w:left="4956"/>
        <w:rPr>
          <w:sz w:val="24"/>
          <w:szCs w:val="24"/>
        </w:rPr>
      </w:pPr>
      <w:r w:rsidRPr="00E53FFA">
        <w:rPr>
          <w:sz w:val="24"/>
          <w:szCs w:val="24"/>
        </w:rPr>
        <w:t>від 19.01.2017 № 16/06 (зі змінами, внесеними згідно із наказом № 298/06 від 25.07.2017)</w:t>
      </w:r>
    </w:p>
    <w:p w:rsidR="00EA6D36" w:rsidRDefault="00EA6D36" w:rsidP="00EA6D36">
      <w:pPr>
        <w:spacing w:line="276" w:lineRule="auto"/>
        <w:jc w:val="center"/>
        <w:rPr>
          <w:b/>
        </w:rPr>
      </w:pPr>
    </w:p>
    <w:p w:rsidR="00EA6D36" w:rsidRPr="00BF14A1" w:rsidRDefault="00EA6D36" w:rsidP="00EA6D36">
      <w:pPr>
        <w:jc w:val="center"/>
        <w:rPr>
          <w:b/>
          <w:sz w:val="24"/>
          <w:szCs w:val="24"/>
        </w:rPr>
      </w:pPr>
      <w:r w:rsidRPr="00BF14A1">
        <w:rPr>
          <w:b/>
          <w:sz w:val="24"/>
          <w:szCs w:val="24"/>
        </w:rPr>
        <w:t>ТЕХНОЛОГІЧНА КАРТКА</w:t>
      </w:r>
    </w:p>
    <w:p w:rsidR="00EA6D36" w:rsidRPr="00BF14A1" w:rsidRDefault="00EA6D36" w:rsidP="00EA6D36">
      <w:pPr>
        <w:tabs>
          <w:tab w:val="left" w:pos="3969"/>
        </w:tabs>
        <w:jc w:val="center"/>
        <w:rPr>
          <w:b/>
          <w:color w:val="000000"/>
          <w:lang w:eastAsia="uk-UA"/>
        </w:rPr>
      </w:pPr>
      <w:r w:rsidRPr="00BF14A1">
        <w:rPr>
          <w:b/>
        </w:rPr>
        <w:t xml:space="preserve">адміністративної послуги з державної реєстрації </w:t>
      </w:r>
      <w:r w:rsidRPr="00BF14A1">
        <w:rPr>
          <w:b/>
          <w:color w:val="000000"/>
          <w:lang w:eastAsia="uk-UA"/>
        </w:rPr>
        <w:t>статут</w:t>
      </w:r>
      <w:r>
        <w:rPr>
          <w:b/>
          <w:color w:val="000000"/>
          <w:lang w:eastAsia="uk-UA"/>
        </w:rPr>
        <w:t>у</w:t>
      </w:r>
      <w:r w:rsidRPr="00BF14A1">
        <w:rPr>
          <w:b/>
          <w:color w:val="000000"/>
          <w:lang w:eastAsia="uk-UA"/>
        </w:rPr>
        <w:t xml:space="preserve"> територіальних громад</w:t>
      </w:r>
    </w:p>
    <w:p w:rsidR="00EA6D36" w:rsidRDefault="00EA6D36" w:rsidP="00EA6D36">
      <w:pPr>
        <w:jc w:val="center"/>
        <w:rPr>
          <w:b/>
        </w:rPr>
      </w:pPr>
    </w:p>
    <w:p w:rsidR="00EA6D36" w:rsidRPr="00BF14A1" w:rsidRDefault="00EA6D36" w:rsidP="00EA6D36">
      <w:pPr>
        <w:jc w:val="center"/>
        <w:rPr>
          <w:b/>
        </w:rPr>
      </w:pPr>
    </w:p>
    <w:p w:rsidR="00EA6D36" w:rsidRPr="00BF14A1" w:rsidRDefault="00EA6D36" w:rsidP="00EA6D36">
      <w:pPr>
        <w:jc w:val="center"/>
        <w:rPr>
          <w:b/>
        </w:rPr>
      </w:pPr>
    </w:p>
    <w:tbl>
      <w:tblPr>
        <w:tblStyle w:val="aa"/>
        <w:tblW w:w="10344" w:type="dxa"/>
        <w:jc w:val="center"/>
        <w:tblLook w:val="04A0" w:firstRow="1" w:lastRow="0" w:firstColumn="1" w:lastColumn="0" w:noHBand="0" w:noVBand="1"/>
      </w:tblPr>
      <w:tblGrid>
        <w:gridCol w:w="2794"/>
        <w:gridCol w:w="2249"/>
        <w:gridCol w:w="2188"/>
        <w:gridCol w:w="864"/>
        <w:gridCol w:w="2249"/>
      </w:tblGrid>
      <w:tr w:rsidR="00EA6D36" w:rsidTr="002521BD">
        <w:trPr>
          <w:trHeight w:val="1274"/>
          <w:jc w:val="center"/>
        </w:trPr>
        <w:tc>
          <w:tcPr>
            <w:tcW w:w="3189" w:type="dxa"/>
            <w:shd w:val="clear" w:color="auto" w:fill="F2F2F2" w:themeFill="background1" w:themeFillShade="F2"/>
            <w:vAlign w:val="center"/>
          </w:tcPr>
          <w:p w:rsidR="00EA6D36" w:rsidRPr="007A4782" w:rsidRDefault="00EA6D36" w:rsidP="002521BD">
            <w:pPr>
              <w:jc w:val="center"/>
              <w:rPr>
                <w:b/>
                <w:szCs w:val="24"/>
              </w:rPr>
            </w:pPr>
            <w:r w:rsidRPr="007A4782">
              <w:rPr>
                <w:b/>
                <w:szCs w:val="24"/>
              </w:rPr>
              <w:t>Етапи опрацювання заяви про надання адміністративної послуги</w:t>
            </w:r>
          </w:p>
        </w:tc>
        <w:tc>
          <w:tcPr>
            <w:tcW w:w="2135" w:type="dxa"/>
            <w:shd w:val="clear" w:color="auto" w:fill="F2F2F2" w:themeFill="background1" w:themeFillShade="F2"/>
            <w:vAlign w:val="center"/>
          </w:tcPr>
          <w:p w:rsidR="00EA6D36" w:rsidRDefault="00EA6D36" w:rsidP="002521BD">
            <w:pPr>
              <w:spacing w:line="276" w:lineRule="auto"/>
              <w:jc w:val="center"/>
              <w:rPr>
                <w:b/>
                <w:szCs w:val="24"/>
              </w:rPr>
            </w:pPr>
            <w:r>
              <w:rPr>
                <w:b/>
                <w:szCs w:val="24"/>
              </w:rPr>
              <w:t>Відповідальна особа</w:t>
            </w:r>
          </w:p>
        </w:tc>
        <w:tc>
          <w:tcPr>
            <w:tcW w:w="2121" w:type="dxa"/>
            <w:shd w:val="clear" w:color="auto" w:fill="F2F2F2" w:themeFill="background1" w:themeFillShade="F2"/>
            <w:vAlign w:val="center"/>
          </w:tcPr>
          <w:p w:rsidR="00EA6D36" w:rsidRDefault="00EA6D36" w:rsidP="002521BD">
            <w:pPr>
              <w:spacing w:line="276" w:lineRule="auto"/>
              <w:jc w:val="center"/>
              <w:rPr>
                <w:b/>
                <w:szCs w:val="24"/>
              </w:rPr>
            </w:pPr>
            <w:r>
              <w:rPr>
                <w:b/>
                <w:szCs w:val="24"/>
              </w:rPr>
              <w:t>Структурний підрозділ, відповідальний за етап (дію, рішення)</w:t>
            </w:r>
          </w:p>
        </w:tc>
        <w:tc>
          <w:tcPr>
            <w:tcW w:w="1086" w:type="dxa"/>
            <w:shd w:val="clear" w:color="auto" w:fill="F2F2F2" w:themeFill="background1" w:themeFillShade="F2"/>
            <w:vAlign w:val="center"/>
          </w:tcPr>
          <w:p w:rsidR="00EA6D36" w:rsidRDefault="00EA6D36" w:rsidP="002521BD">
            <w:pPr>
              <w:spacing w:line="276" w:lineRule="auto"/>
              <w:jc w:val="center"/>
              <w:rPr>
                <w:b/>
                <w:szCs w:val="24"/>
              </w:rPr>
            </w:pPr>
            <w:r>
              <w:rPr>
                <w:b/>
                <w:szCs w:val="24"/>
              </w:rPr>
              <w:t>Дія (В)</w:t>
            </w:r>
          </w:p>
        </w:tc>
        <w:tc>
          <w:tcPr>
            <w:tcW w:w="1813" w:type="dxa"/>
            <w:shd w:val="clear" w:color="auto" w:fill="F2F2F2" w:themeFill="background1" w:themeFillShade="F2"/>
            <w:vAlign w:val="center"/>
          </w:tcPr>
          <w:p w:rsidR="00EA6D36" w:rsidRDefault="00EA6D36" w:rsidP="002521BD">
            <w:pPr>
              <w:spacing w:line="276" w:lineRule="auto"/>
              <w:jc w:val="center"/>
              <w:rPr>
                <w:b/>
                <w:szCs w:val="24"/>
              </w:rPr>
            </w:pPr>
            <w:r>
              <w:rPr>
                <w:b/>
                <w:szCs w:val="24"/>
              </w:rPr>
              <w:t>Строки виконання етапів (дії, рішення)</w:t>
            </w:r>
          </w:p>
        </w:tc>
      </w:tr>
      <w:tr w:rsidR="00EA6D36" w:rsidTr="002521BD">
        <w:trPr>
          <w:jc w:val="center"/>
        </w:trPr>
        <w:tc>
          <w:tcPr>
            <w:tcW w:w="10344" w:type="dxa"/>
            <w:gridSpan w:val="5"/>
          </w:tcPr>
          <w:p w:rsidR="00EA6D36" w:rsidRDefault="00EA6D36" w:rsidP="002521BD">
            <w:pPr>
              <w:spacing w:line="276" w:lineRule="auto"/>
              <w:jc w:val="center"/>
              <w:rPr>
                <w:b/>
                <w:szCs w:val="24"/>
              </w:rPr>
            </w:pPr>
            <w:r>
              <w:rPr>
                <w:b/>
                <w:szCs w:val="24"/>
              </w:rPr>
              <w:t>У разі отримання документів у паперовій формі</w:t>
            </w:r>
          </w:p>
        </w:tc>
      </w:tr>
      <w:tr w:rsidR="00EA6D36" w:rsidTr="002521BD">
        <w:trPr>
          <w:jc w:val="center"/>
        </w:trPr>
        <w:tc>
          <w:tcPr>
            <w:tcW w:w="3189" w:type="dxa"/>
          </w:tcPr>
          <w:p w:rsidR="00EA6D36" w:rsidRPr="007A4782" w:rsidRDefault="00EA6D36" w:rsidP="00EA6D36">
            <w:pPr>
              <w:pStyle w:val="a3"/>
              <w:numPr>
                <w:ilvl w:val="0"/>
                <w:numId w:val="2"/>
              </w:numPr>
              <w:tabs>
                <w:tab w:val="left" w:pos="176"/>
              </w:tabs>
              <w:ind w:left="0" w:right="20" w:firstLine="0"/>
              <w:rPr>
                <w:szCs w:val="24"/>
              </w:rPr>
            </w:pPr>
            <w:r>
              <w:rPr>
                <w:szCs w:val="24"/>
              </w:rPr>
              <w:t xml:space="preserve"> </w:t>
            </w:r>
            <w:r w:rsidRPr="007A4782">
              <w:rPr>
                <w:szCs w:val="24"/>
              </w:rPr>
              <w:t>Прийом документів, які подаються для</w:t>
            </w:r>
            <w:r>
              <w:rPr>
                <w:szCs w:val="24"/>
              </w:rPr>
              <w:t xml:space="preserve"> </w:t>
            </w:r>
            <w:r w:rsidRPr="007A4782">
              <w:rPr>
                <w:szCs w:val="24"/>
              </w:rPr>
              <w:t>державної</w:t>
            </w:r>
            <w:r w:rsidRPr="00CF0E55">
              <w:rPr>
                <w:szCs w:val="24"/>
              </w:rPr>
              <w:t xml:space="preserve"> реєстрації</w:t>
            </w:r>
            <w:r w:rsidRPr="007A4782">
              <w:rPr>
                <w:szCs w:val="24"/>
              </w:rPr>
              <w:t xml:space="preserve"> </w:t>
            </w:r>
          </w:p>
        </w:tc>
        <w:tc>
          <w:tcPr>
            <w:tcW w:w="2135" w:type="dxa"/>
          </w:tcPr>
          <w:p w:rsidR="00EA6D36" w:rsidRPr="001616E7" w:rsidRDefault="00EA6D36" w:rsidP="002521BD">
            <w:pPr>
              <w:jc w:val="center"/>
              <w:rPr>
                <w:szCs w:val="24"/>
              </w:rPr>
            </w:pPr>
            <w:r w:rsidRPr="001616E7">
              <w:rPr>
                <w:szCs w:val="24"/>
              </w:rPr>
              <w:t>Уповноважена особа фронт-офісу</w:t>
            </w:r>
          </w:p>
        </w:tc>
        <w:tc>
          <w:tcPr>
            <w:tcW w:w="2121" w:type="dxa"/>
          </w:tcPr>
          <w:p w:rsidR="00EA6D36" w:rsidRPr="001616E7" w:rsidRDefault="00EA6D36" w:rsidP="002521BD">
            <w:pPr>
              <w:jc w:val="center"/>
              <w:rPr>
                <w:szCs w:val="24"/>
              </w:rPr>
            </w:pPr>
            <w:r w:rsidRPr="001616E7">
              <w:rPr>
                <w:szCs w:val="24"/>
              </w:rPr>
              <w:t>Фронт-офіс</w:t>
            </w:r>
            <w:r>
              <w:rPr>
                <w:szCs w:val="24"/>
              </w:rPr>
              <w:t>*</w:t>
            </w:r>
          </w:p>
        </w:tc>
        <w:tc>
          <w:tcPr>
            <w:tcW w:w="1086" w:type="dxa"/>
          </w:tcPr>
          <w:p w:rsidR="00EA6D36" w:rsidRPr="001616E7" w:rsidRDefault="00EA6D36" w:rsidP="002521BD">
            <w:pPr>
              <w:jc w:val="center"/>
              <w:rPr>
                <w:szCs w:val="24"/>
              </w:rPr>
            </w:pPr>
            <w:r w:rsidRPr="001616E7">
              <w:rPr>
                <w:szCs w:val="24"/>
              </w:rPr>
              <w:t>В</w:t>
            </w:r>
          </w:p>
        </w:tc>
        <w:tc>
          <w:tcPr>
            <w:tcW w:w="1813" w:type="dxa"/>
          </w:tcPr>
          <w:p w:rsidR="00EA6D36" w:rsidRPr="001616E7" w:rsidRDefault="00EA6D36" w:rsidP="002521BD">
            <w:pPr>
              <w:jc w:val="center"/>
              <w:rPr>
                <w:szCs w:val="24"/>
              </w:rPr>
            </w:pPr>
            <w:r w:rsidRPr="001616E7">
              <w:rPr>
                <w:szCs w:val="24"/>
              </w:rPr>
              <w:t>В день надходження документів</w:t>
            </w:r>
          </w:p>
        </w:tc>
      </w:tr>
      <w:tr w:rsidR="00EA6D36" w:rsidTr="002521BD">
        <w:trPr>
          <w:jc w:val="center"/>
        </w:trPr>
        <w:tc>
          <w:tcPr>
            <w:tcW w:w="3189" w:type="dxa"/>
          </w:tcPr>
          <w:p w:rsidR="00EA6D36" w:rsidRPr="001616E7" w:rsidRDefault="00EA6D36" w:rsidP="00EA6D36">
            <w:pPr>
              <w:pStyle w:val="a3"/>
              <w:numPr>
                <w:ilvl w:val="0"/>
                <w:numId w:val="2"/>
              </w:numPr>
              <w:tabs>
                <w:tab w:val="left" w:pos="176"/>
              </w:tabs>
              <w:ind w:left="0" w:right="20" w:firstLine="0"/>
              <w:rPr>
                <w:szCs w:val="24"/>
              </w:rPr>
            </w:pPr>
            <w:r>
              <w:rPr>
                <w:szCs w:val="24"/>
              </w:rPr>
              <w:t xml:space="preserve"> Передача (надсилання поштовим відправленням) документів, поданих</w:t>
            </w:r>
            <w:r w:rsidRPr="007A4782">
              <w:rPr>
                <w:szCs w:val="24"/>
              </w:rPr>
              <w:t xml:space="preserve"> для</w:t>
            </w:r>
            <w:r>
              <w:rPr>
                <w:szCs w:val="24"/>
              </w:rPr>
              <w:t xml:space="preserve"> </w:t>
            </w:r>
            <w:r w:rsidRPr="007A4782">
              <w:rPr>
                <w:szCs w:val="24"/>
              </w:rPr>
              <w:t>державної</w:t>
            </w:r>
            <w:r w:rsidRPr="00CF0E55">
              <w:rPr>
                <w:szCs w:val="24"/>
              </w:rPr>
              <w:t xml:space="preserve"> реєстрації</w:t>
            </w:r>
            <w:r>
              <w:rPr>
                <w:szCs w:val="24"/>
              </w:rPr>
              <w:t>, суб’єкту надання адміністративної послуги</w:t>
            </w:r>
          </w:p>
        </w:tc>
        <w:tc>
          <w:tcPr>
            <w:tcW w:w="2135" w:type="dxa"/>
          </w:tcPr>
          <w:p w:rsidR="00EA6D36" w:rsidRPr="001616E7" w:rsidRDefault="00EA6D36" w:rsidP="002521BD">
            <w:pPr>
              <w:jc w:val="center"/>
              <w:rPr>
                <w:szCs w:val="24"/>
              </w:rPr>
            </w:pPr>
            <w:r w:rsidRPr="001616E7">
              <w:rPr>
                <w:szCs w:val="24"/>
              </w:rPr>
              <w:t>Уповноважена особа фронт-офісу</w:t>
            </w:r>
          </w:p>
        </w:tc>
        <w:tc>
          <w:tcPr>
            <w:tcW w:w="2121" w:type="dxa"/>
          </w:tcPr>
          <w:p w:rsidR="00EA6D36" w:rsidRPr="001616E7" w:rsidRDefault="00EA6D36" w:rsidP="002521BD">
            <w:pPr>
              <w:jc w:val="center"/>
              <w:rPr>
                <w:szCs w:val="24"/>
              </w:rPr>
            </w:pPr>
            <w:r w:rsidRPr="001616E7">
              <w:rPr>
                <w:szCs w:val="24"/>
              </w:rPr>
              <w:t>Фронт-офіс</w:t>
            </w:r>
          </w:p>
        </w:tc>
        <w:tc>
          <w:tcPr>
            <w:tcW w:w="1086" w:type="dxa"/>
          </w:tcPr>
          <w:p w:rsidR="00EA6D36" w:rsidRPr="002C49AE" w:rsidRDefault="00EA6D36" w:rsidP="002521BD">
            <w:pPr>
              <w:jc w:val="center"/>
              <w:rPr>
                <w:szCs w:val="24"/>
              </w:rPr>
            </w:pPr>
            <w:r>
              <w:rPr>
                <w:szCs w:val="24"/>
              </w:rPr>
              <w:t>В</w:t>
            </w:r>
          </w:p>
        </w:tc>
        <w:tc>
          <w:tcPr>
            <w:tcW w:w="1813" w:type="dxa"/>
          </w:tcPr>
          <w:p w:rsidR="00EA6D36" w:rsidRPr="001616E7" w:rsidRDefault="00EA6D36" w:rsidP="002521BD">
            <w:pPr>
              <w:jc w:val="center"/>
              <w:rPr>
                <w:szCs w:val="24"/>
              </w:rPr>
            </w:pPr>
            <w:r w:rsidRPr="00A92F63">
              <w:rPr>
                <w:szCs w:val="24"/>
              </w:rPr>
              <w:t>Невідкладно, але не пізніше наступного робочого дня з дня надходження документів</w:t>
            </w:r>
          </w:p>
        </w:tc>
      </w:tr>
      <w:tr w:rsidR="00EA6D36" w:rsidTr="002521BD">
        <w:trPr>
          <w:jc w:val="center"/>
        </w:trPr>
        <w:tc>
          <w:tcPr>
            <w:tcW w:w="3189" w:type="dxa"/>
          </w:tcPr>
          <w:p w:rsidR="00EA6D36" w:rsidRDefault="00EA6D36" w:rsidP="00EA6D36">
            <w:pPr>
              <w:pStyle w:val="a3"/>
              <w:numPr>
                <w:ilvl w:val="0"/>
                <w:numId w:val="2"/>
              </w:numPr>
              <w:tabs>
                <w:tab w:val="left" w:pos="176"/>
              </w:tabs>
              <w:ind w:left="0" w:right="20" w:firstLine="0"/>
              <w:rPr>
                <w:szCs w:val="24"/>
              </w:rPr>
            </w:pPr>
            <w:r>
              <w:rPr>
                <w:szCs w:val="24"/>
              </w:rPr>
              <w:t>Реєстрація</w:t>
            </w:r>
            <w:r w:rsidRPr="007A4782">
              <w:rPr>
                <w:szCs w:val="24"/>
              </w:rPr>
              <w:t xml:space="preserve"> документів, які </w:t>
            </w:r>
            <w:r w:rsidRPr="0000298D">
              <w:t>надійшли з фронт-офісу</w:t>
            </w:r>
            <w:r w:rsidRPr="007A4782">
              <w:rPr>
                <w:szCs w:val="24"/>
              </w:rPr>
              <w:t xml:space="preserve"> </w:t>
            </w:r>
          </w:p>
        </w:tc>
        <w:tc>
          <w:tcPr>
            <w:tcW w:w="2135" w:type="dxa"/>
          </w:tcPr>
          <w:p w:rsidR="00EA6D36" w:rsidRPr="001616E7" w:rsidRDefault="00EA6D36" w:rsidP="002521BD">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121" w:type="dxa"/>
          </w:tcPr>
          <w:p w:rsidR="00EA6D36" w:rsidRPr="002D3AAF" w:rsidRDefault="00EA6D36" w:rsidP="002521BD">
            <w:pPr>
              <w:jc w:val="center"/>
              <w:rPr>
                <w:szCs w:val="24"/>
                <w:highlight w:val="yellow"/>
              </w:rPr>
            </w:pPr>
            <w:r w:rsidRPr="0071037B">
              <w:rPr>
                <w:szCs w:val="24"/>
              </w:rPr>
              <w:t>Відділ організаційної роботи, документування та контролю Головного територіального управління юстиції у Рівненській області</w:t>
            </w:r>
          </w:p>
        </w:tc>
        <w:tc>
          <w:tcPr>
            <w:tcW w:w="1086" w:type="dxa"/>
          </w:tcPr>
          <w:p w:rsidR="00EA6D36" w:rsidRPr="0071037B" w:rsidRDefault="00EA6D36" w:rsidP="002521BD">
            <w:pPr>
              <w:jc w:val="center"/>
              <w:rPr>
                <w:szCs w:val="24"/>
              </w:rPr>
            </w:pPr>
            <w:r w:rsidRPr="0071037B">
              <w:rPr>
                <w:szCs w:val="24"/>
              </w:rPr>
              <w:t>В</w:t>
            </w:r>
          </w:p>
        </w:tc>
        <w:tc>
          <w:tcPr>
            <w:tcW w:w="1813" w:type="dxa"/>
          </w:tcPr>
          <w:p w:rsidR="00EA6D36" w:rsidRPr="0071037B" w:rsidRDefault="00EA6D36" w:rsidP="002521BD">
            <w:pPr>
              <w:jc w:val="center"/>
              <w:rPr>
                <w:szCs w:val="24"/>
              </w:rPr>
            </w:pPr>
            <w:r w:rsidRPr="0071037B">
              <w:rPr>
                <w:szCs w:val="24"/>
              </w:rPr>
              <w:t>В день надходження документів</w:t>
            </w:r>
          </w:p>
        </w:tc>
      </w:tr>
      <w:tr w:rsidR="00EA6D36" w:rsidTr="002521BD">
        <w:trPr>
          <w:jc w:val="center"/>
        </w:trPr>
        <w:tc>
          <w:tcPr>
            <w:tcW w:w="3189" w:type="dxa"/>
          </w:tcPr>
          <w:p w:rsidR="00EA6D36" w:rsidRPr="0000298D" w:rsidRDefault="00EA6D36" w:rsidP="002521BD">
            <w:pPr>
              <w:pStyle w:val="HTML"/>
              <w:shd w:val="clear" w:color="auto" w:fill="FFFFFF"/>
              <w:jc w:val="both"/>
              <w:textAlignment w:val="baseline"/>
              <w:rPr>
                <w:rFonts w:ascii="Times New Roman" w:eastAsia="Times New Roman" w:hAnsi="Times New Roman" w:cs="Times New Roman"/>
                <w:color w:val="000000"/>
                <w:sz w:val="22"/>
                <w:szCs w:val="22"/>
                <w:lang w:eastAsia="uk-UA"/>
              </w:rPr>
            </w:pPr>
            <w:r>
              <w:rPr>
                <w:rFonts w:ascii="Times New Roman" w:hAnsi="Times New Roman" w:cs="Times New Roman"/>
                <w:sz w:val="22"/>
                <w:szCs w:val="22"/>
              </w:rPr>
              <w:t>4</w:t>
            </w:r>
            <w:r w:rsidRPr="0000298D">
              <w:rPr>
                <w:rFonts w:ascii="Times New Roman" w:hAnsi="Times New Roman" w:cs="Times New Roman"/>
                <w:sz w:val="22"/>
                <w:szCs w:val="22"/>
              </w:rPr>
              <w:t xml:space="preserve">.Перевірка документів,  які надійшли для державної реєстрації на </w:t>
            </w:r>
            <w:r w:rsidRPr="0000298D">
              <w:rPr>
                <w:rFonts w:ascii="Times New Roman" w:eastAsia="Times New Roman" w:hAnsi="Times New Roman" w:cs="Times New Roman"/>
                <w:color w:val="000000"/>
                <w:sz w:val="22"/>
                <w:szCs w:val="22"/>
                <w:lang w:eastAsia="uk-UA"/>
              </w:rPr>
              <w:t xml:space="preserve">відповідність Конституції </w:t>
            </w:r>
            <w:r w:rsidRPr="0000298D">
              <w:rPr>
                <w:rFonts w:ascii="Times New Roman" w:eastAsia="Times New Roman" w:hAnsi="Times New Roman" w:cs="Times New Roman"/>
                <w:color w:val="000000"/>
                <w:sz w:val="22"/>
                <w:szCs w:val="22"/>
                <w:lang w:eastAsia="uk-UA"/>
              </w:rPr>
              <w:lastRenderedPageBreak/>
              <w:t xml:space="preserve">та законам України </w:t>
            </w:r>
          </w:p>
          <w:p w:rsidR="00EA6D36" w:rsidRPr="001616E7" w:rsidRDefault="00EA6D36" w:rsidP="002521BD">
            <w:pPr>
              <w:pStyle w:val="a3"/>
              <w:tabs>
                <w:tab w:val="left" w:pos="176"/>
              </w:tabs>
              <w:ind w:left="0" w:right="20"/>
              <w:rPr>
                <w:szCs w:val="24"/>
              </w:rPr>
            </w:pPr>
          </w:p>
        </w:tc>
        <w:tc>
          <w:tcPr>
            <w:tcW w:w="2135" w:type="dxa"/>
          </w:tcPr>
          <w:p w:rsidR="00EA6D36" w:rsidRPr="001616E7" w:rsidRDefault="00EA6D36" w:rsidP="002521BD">
            <w:pPr>
              <w:jc w:val="center"/>
              <w:rPr>
                <w:szCs w:val="24"/>
              </w:rPr>
            </w:pPr>
            <w:r>
              <w:rPr>
                <w:szCs w:val="24"/>
              </w:rPr>
              <w:lastRenderedPageBreak/>
              <w:t xml:space="preserve">Уповноважена особа суб’єкта надання </w:t>
            </w:r>
            <w:r>
              <w:rPr>
                <w:szCs w:val="24"/>
              </w:rPr>
              <w:lastRenderedPageBreak/>
              <w:t>адміністративної послуги – посадова особа Головного територіального управління юстиції у Рівненській області</w:t>
            </w:r>
          </w:p>
        </w:tc>
        <w:tc>
          <w:tcPr>
            <w:tcW w:w="2121" w:type="dxa"/>
          </w:tcPr>
          <w:p w:rsidR="00EA6D36" w:rsidRPr="001616E7" w:rsidRDefault="00EA6D36" w:rsidP="002521BD">
            <w:pPr>
              <w:jc w:val="center"/>
              <w:rPr>
                <w:szCs w:val="24"/>
              </w:rPr>
            </w:pPr>
            <w:r>
              <w:rPr>
                <w:szCs w:val="24"/>
              </w:rPr>
              <w:lastRenderedPageBreak/>
              <w:t xml:space="preserve">Відділ державної реєстрації </w:t>
            </w:r>
            <w:r>
              <w:rPr>
                <w:szCs w:val="24"/>
              </w:rPr>
              <w:lastRenderedPageBreak/>
              <w:t>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1086" w:type="dxa"/>
          </w:tcPr>
          <w:p w:rsidR="00EA6D36" w:rsidRPr="002C49AE" w:rsidRDefault="00EA6D36" w:rsidP="002521BD">
            <w:pPr>
              <w:jc w:val="center"/>
              <w:rPr>
                <w:szCs w:val="24"/>
              </w:rPr>
            </w:pPr>
            <w:r>
              <w:rPr>
                <w:szCs w:val="24"/>
              </w:rPr>
              <w:lastRenderedPageBreak/>
              <w:t>В</w:t>
            </w:r>
          </w:p>
        </w:tc>
        <w:tc>
          <w:tcPr>
            <w:tcW w:w="1813" w:type="dxa"/>
          </w:tcPr>
          <w:p w:rsidR="00EA6D36" w:rsidRPr="000B5E0A" w:rsidRDefault="00EA6D36" w:rsidP="002521BD">
            <w:pPr>
              <w:jc w:val="center"/>
            </w:pPr>
            <w:r>
              <w:t xml:space="preserve">Протягом одного місяця </w:t>
            </w:r>
            <w:r w:rsidRPr="000B5E0A">
              <w:rPr>
                <w:color w:val="000000"/>
                <w:shd w:val="clear" w:color="auto" w:fill="FFFFFF"/>
              </w:rPr>
              <w:t xml:space="preserve"> </w:t>
            </w:r>
          </w:p>
        </w:tc>
      </w:tr>
      <w:tr w:rsidR="00EA6D36" w:rsidTr="002521BD">
        <w:trPr>
          <w:jc w:val="center"/>
        </w:trPr>
        <w:tc>
          <w:tcPr>
            <w:tcW w:w="3189" w:type="dxa"/>
          </w:tcPr>
          <w:p w:rsidR="00EA6D36" w:rsidRDefault="00EA6D36" w:rsidP="002521BD">
            <w:pPr>
              <w:pStyle w:val="a3"/>
              <w:tabs>
                <w:tab w:val="left" w:pos="176"/>
              </w:tabs>
              <w:ind w:left="0" w:right="20"/>
              <w:rPr>
                <w:szCs w:val="24"/>
              </w:rPr>
            </w:pPr>
            <w:r>
              <w:rPr>
                <w:szCs w:val="24"/>
              </w:rPr>
              <w:lastRenderedPageBreak/>
              <w:t xml:space="preserve">5. Прийняття рішення про державну реєстрацію або відмову в такій  реєстрації. </w:t>
            </w:r>
          </w:p>
        </w:tc>
        <w:tc>
          <w:tcPr>
            <w:tcW w:w="2135" w:type="dxa"/>
          </w:tcPr>
          <w:p w:rsidR="00EA6D36" w:rsidRDefault="00EA6D36" w:rsidP="002521BD">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121" w:type="dxa"/>
          </w:tcPr>
          <w:p w:rsidR="00EA6D36" w:rsidRDefault="00EA6D36" w:rsidP="002521BD">
            <w:pPr>
              <w:jc w:val="center"/>
              <w:rPr>
                <w:szCs w:val="24"/>
              </w:rPr>
            </w:pPr>
            <w:r>
              <w:rPr>
                <w:szCs w:val="24"/>
              </w:rPr>
              <w:t>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області</w:t>
            </w:r>
          </w:p>
        </w:tc>
        <w:tc>
          <w:tcPr>
            <w:tcW w:w="1086" w:type="dxa"/>
          </w:tcPr>
          <w:p w:rsidR="00EA6D36" w:rsidRDefault="00EA6D36" w:rsidP="002521BD">
            <w:pPr>
              <w:jc w:val="center"/>
              <w:rPr>
                <w:szCs w:val="24"/>
              </w:rPr>
            </w:pPr>
            <w:r>
              <w:rPr>
                <w:szCs w:val="24"/>
              </w:rPr>
              <w:t>В</w:t>
            </w:r>
          </w:p>
        </w:tc>
        <w:tc>
          <w:tcPr>
            <w:tcW w:w="1813" w:type="dxa"/>
          </w:tcPr>
          <w:p w:rsidR="00EA6D36" w:rsidRDefault="00EA6D36" w:rsidP="002521BD">
            <w:pPr>
              <w:jc w:val="center"/>
              <w:rPr>
                <w:szCs w:val="24"/>
              </w:rPr>
            </w:pPr>
            <w:r>
              <w:t>Протягом одного місяця  </w:t>
            </w:r>
          </w:p>
        </w:tc>
      </w:tr>
      <w:tr w:rsidR="00EA6D36" w:rsidTr="002521BD">
        <w:trPr>
          <w:jc w:val="center"/>
        </w:trPr>
        <w:tc>
          <w:tcPr>
            <w:tcW w:w="3189" w:type="dxa"/>
          </w:tcPr>
          <w:p w:rsidR="00EA6D36" w:rsidRPr="00BA2CBD" w:rsidRDefault="00EA6D36" w:rsidP="002521BD">
            <w:pPr>
              <w:pStyle w:val="HTML"/>
              <w:shd w:val="clear" w:color="auto" w:fill="FFFFFF"/>
              <w:jc w:val="both"/>
              <w:textAlignment w:val="baseline"/>
              <w:rPr>
                <w:rFonts w:ascii="Times New Roman" w:eastAsia="Times New Roman" w:hAnsi="Times New Roman" w:cs="Times New Roman"/>
                <w:color w:val="000000"/>
                <w:sz w:val="22"/>
                <w:szCs w:val="22"/>
                <w:lang w:eastAsia="uk-UA"/>
              </w:rPr>
            </w:pPr>
            <w:r w:rsidRPr="00BA2CBD">
              <w:rPr>
                <w:rFonts w:ascii="Times New Roman" w:hAnsi="Times New Roman" w:cs="Times New Roman"/>
                <w:sz w:val="22"/>
                <w:szCs w:val="22"/>
              </w:rPr>
              <w:t>5.</w:t>
            </w:r>
            <w:r>
              <w:rPr>
                <w:rFonts w:ascii="Times New Roman" w:hAnsi="Times New Roman" w:cs="Times New Roman"/>
                <w:sz w:val="22"/>
                <w:szCs w:val="22"/>
              </w:rPr>
              <w:t xml:space="preserve">1. У разі прийняття рішення про державну реєстрацію </w:t>
            </w:r>
            <w:r>
              <w:rPr>
                <w:rFonts w:ascii="Times New Roman" w:eastAsia="Times New Roman" w:hAnsi="Times New Roman" w:cs="Times New Roman"/>
                <w:color w:val="000000"/>
                <w:sz w:val="22"/>
                <w:szCs w:val="22"/>
                <w:lang w:eastAsia="uk-UA"/>
              </w:rPr>
              <w:t xml:space="preserve">видає </w:t>
            </w:r>
            <w:r w:rsidRPr="00BA2CBD">
              <w:rPr>
                <w:rFonts w:ascii="Times New Roman" w:eastAsia="Times New Roman" w:hAnsi="Times New Roman" w:cs="Times New Roman"/>
                <w:color w:val="000000"/>
                <w:sz w:val="22"/>
                <w:szCs w:val="22"/>
                <w:lang w:eastAsia="uk-UA"/>
              </w:rPr>
              <w:t>свід</w:t>
            </w:r>
            <w:r>
              <w:rPr>
                <w:rFonts w:ascii="Times New Roman" w:eastAsia="Times New Roman" w:hAnsi="Times New Roman" w:cs="Times New Roman"/>
                <w:color w:val="000000"/>
                <w:sz w:val="22"/>
                <w:szCs w:val="22"/>
                <w:lang w:eastAsia="uk-UA"/>
              </w:rPr>
              <w:t xml:space="preserve">оцтво  </w:t>
            </w:r>
            <w:r w:rsidRPr="00BA2CBD">
              <w:rPr>
                <w:rFonts w:ascii="Times New Roman" w:eastAsia="Times New Roman" w:hAnsi="Times New Roman" w:cs="Times New Roman"/>
                <w:color w:val="000000"/>
                <w:sz w:val="22"/>
                <w:szCs w:val="22"/>
                <w:lang w:eastAsia="uk-UA"/>
              </w:rPr>
              <w:t xml:space="preserve">встановленого </w:t>
            </w:r>
            <w:r>
              <w:rPr>
                <w:rFonts w:ascii="Times New Roman" w:eastAsia="Times New Roman" w:hAnsi="Times New Roman" w:cs="Times New Roman"/>
                <w:color w:val="000000"/>
                <w:sz w:val="22"/>
                <w:szCs w:val="22"/>
                <w:lang w:eastAsia="uk-UA"/>
              </w:rPr>
              <w:t xml:space="preserve"> </w:t>
            </w:r>
            <w:r w:rsidRPr="00BA2CBD">
              <w:rPr>
                <w:rFonts w:ascii="Times New Roman" w:eastAsia="Times New Roman" w:hAnsi="Times New Roman" w:cs="Times New Roman"/>
                <w:color w:val="000000"/>
                <w:sz w:val="22"/>
                <w:szCs w:val="22"/>
                <w:lang w:eastAsia="uk-UA"/>
              </w:rPr>
              <w:t xml:space="preserve">зразка </w:t>
            </w:r>
          </w:p>
          <w:p w:rsidR="00EA6D36" w:rsidRDefault="00EA6D36" w:rsidP="002521BD">
            <w:pPr>
              <w:pStyle w:val="a3"/>
              <w:tabs>
                <w:tab w:val="left" w:pos="176"/>
              </w:tabs>
              <w:ind w:left="0" w:right="20"/>
              <w:rPr>
                <w:szCs w:val="24"/>
              </w:rPr>
            </w:pPr>
          </w:p>
        </w:tc>
        <w:tc>
          <w:tcPr>
            <w:tcW w:w="2135" w:type="dxa"/>
          </w:tcPr>
          <w:p w:rsidR="00EA6D36" w:rsidRDefault="00EA6D36" w:rsidP="002521BD">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121" w:type="dxa"/>
          </w:tcPr>
          <w:p w:rsidR="00EA6D36" w:rsidRDefault="00EA6D36" w:rsidP="002521BD">
            <w:pPr>
              <w:jc w:val="center"/>
              <w:rPr>
                <w:szCs w:val="24"/>
              </w:rPr>
            </w:pPr>
            <w:r>
              <w:rPr>
                <w:szCs w:val="24"/>
              </w:rPr>
              <w:t xml:space="preserve">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у Рівненській </w:t>
            </w:r>
            <w:r>
              <w:rPr>
                <w:szCs w:val="24"/>
              </w:rPr>
              <w:lastRenderedPageBreak/>
              <w:t>області</w:t>
            </w:r>
          </w:p>
        </w:tc>
        <w:tc>
          <w:tcPr>
            <w:tcW w:w="1086" w:type="dxa"/>
          </w:tcPr>
          <w:p w:rsidR="00EA6D36" w:rsidRDefault="00EA6D36" w:rsidP="002521BD">
            <w:pPr>
              <w:jc w:val="center"/>
              <w:rPr>
                <w:szCs w:val="24"/>
              </w:rPr>
            </w:pPr>
            <w:r>
              <w:rPr>
                <w:szCs w:val="24"/>
              </w:rPr>
              <w:lastRenderedPageBreak/>
              <w:t>В</w:t>
            </w:r>
          </w:p>
        </w:tc>
        <w:tc>
          <w:tcPr>
            <w:tcW w:w="1813" w:type="dxa"/>
          </w:tcPr>
          <w:p w:rsidR="00EA6D36" w:rsidRDefault="00EA6D36" w:rsidP="002521BD">
            <w:pPr>
              <w:jc w:val="center"/>
              <w:rPr>
                <w:szCs w:val="24"/>
              </w:rPr>
            </w:pPr>
            <w:r>
              <w:rPr>
                <w:szCs w:val="24"/>
              </w:rPr>
              <w:t>В день прийняття рішення</w:t>
            </w:r>
            <w:r>
              <w:rPr>
                <w:color w:val="000000"/>
                <w:lang w:eastAsia="uk-UA"/>
              </w:rPr>
              <w:t xml:space="preserve"> про  державну реєстрацію</w:t>
            </w:r>
          </w:p>
        </w:tc>
      </w:tr>
      <w:tr w:rsidR="00EA6D36" w:rsidTr="002521BD">
        <w:trPr>
          <w:jc w:val="center"/>
        </w:trPr>
        <w:tc>
          <w:tcPr>
            <w:tcW w:w="3189" w:type="dxa"/>
          </w:tcPr>
          <w:p w:rsidR="00EA6D36" w:rsidRPr="000D4428" w:rsidRDefault="00EA6D36" w:rsidP="002521BD">
            <w:pPr>
              <w:pStyle w:val="HTML"/>
              <w:shd w:val="clear" w:color="auto" w:fill="FFFFFF"/>
              <w:jc w:val="both"/>
              <w:textAlignment w:val="baseline"/>
              <w:rPr>
                <w:rFonts w:ascii="Times New Roman" w:eastAsia="Times New Roman" w:hAnsi="Times New Roman" w:cs="Times New Roman"/>
                <w:color w:val="000000"/>
                <w:sz w:val="22"/>
                <w:szCs w:val="22"/>
                <w:lang w:eastAsia="uk-UA"/>
              </w:rPr>
            </w:pPr>
            <w:r>
              <w:rPr>
                <w:rFonts w:ascii="Times New Roman" w:hAnsi="Times New Roman" w:cs="Times New Roman"/>
                <w:sz w:val="22"/>
                <w:szCs w:val="22"/>
              </w:rPr>
              <w:lastRenderedPageBreak/>
              <w:t>6</w:t>
            </w:r>
            <w:r w:rsidRPr="000D4428">
              <w:rPr>
                <w:rFonts w:ascii="Times New Roman" w:hAnsi="Times New Roman" w:cs="Times New Roman"/>
                <w:sz w:val="22"/>
                <w:szCs w:val="22"/>
              </w:rPr>
              <w:t>.</w:t>
            </w:r>
            <w:r>
              <w:rPr>
                <w:rFonts w:ascii="Times New Roman" w:hAnsi="Times New Roman" w:cs="Times New Roman"/>
                <w:sz w:val="22"/>
                <w:szCs w:val="22"/>
              </w:rPr>
              <w:t xml:space="preserve"> Повідомлення </w:t>
            </w:r>
            <w:r w:rsidRPr="002D0B7A">
              <w:rPr>
                <w:rFonts w:ascii="Times New Roman" w:hAnsi="Times New Roman" w:cs="Times New Roman"/>
                <w:sz w:val="24"/>
                <w:szCs w:val="22"/>
              </w:rPr>
              <w:t>(</w:t>
            </w:r>
            <w:r w:rsidRPr="002D0B7A">
              <w:rPr>
                <w:rFonts w:ascii="Times New Roman" w:hAnsi="Times New Roman" w:cs="Times New Roman"/>
                <w:sz w:val="22"/>
              </w:rPr>
              <w:t>надсилання поштовим відправленням)</w:t>
            </w:r>
            <w:r>
              <w:rPr>
                <w:rFonts w:ascii="Times New Roman" w:hAnsi="Times New Roman" w:cs="Times New Roman"/>
                <w:sz w:val="22"/>
              </w:rPr>
              <w:t xml:space="preserve"> результатів надання адміністративної послуги до фронт-офісу</w:t>
            </w:r>
          </w:p>
          <w:p w:rsidR="00EA6D36" w:rsidRDefault="00EA6D36" w:rsidP="002521BD">
            <w:pPr>
              <w:pStyle w:val="a3"/>
              <w:tabs>
                <w:tab w:val="left" w:pos="-113"/>
                <w:tab w:val="left" w:pos="171"/>
                <w:tab w:val="left" w:pos="313"/>
              </w:tabs>
              <w:ind w:left="0" w:right="20"/>
              <w:rPr>
                <w:szCs w:val="24"/>
              </w:rPr>
            </w:pPr>
          </w:p>
        </w:tc>
        <w:tc>
          <w:tcPr>
            <w:tcW w:w="2135" w:type="dxa"/>
          </w:tcPr>
          <w:p w:rsidR="00EA6D36" w:rsidRDefault="00EA6D36" w:rsidP="002521BD">
            <w:pPr>
              <w:jc w:val="center"/>
              <w:rPr>
                <w:szCs w:val="24"/>
              </w:rPr>
            </w:pPr>
            <w:r>
              <w:rPr>
                <w:szCs w:val="24"/>
              </w:rPr>
              <w:t>Уповноважена особа суб’єкта надання адміністративної послуги – посадова особа Головного територіального управління юстиції у Рівненській області</w:t>
            </w:r>
          </w:p>
        </w:tc>
        <w:tc>
          <w:tcPr>
            <w:tcW w:w="2121" w:type="dxa"/>
          </w:tcPr>
          <w:p w:rsidR="00EA6D36" w:rsidRDefault="00EA6D36" w:rsidP="002521BD">
            <w:pPr>
              <w:jc w:val="center"/>
              <w:rPr>
                <w:szCs w:val="24"/>
              </w:rPr>
            </w:pPr>
            <w:r w:rsidRPr="0071037B">
              <w:rPr>
                <w:szCs w:val="24"/>
              </w:rPr>
              <w:t>Відділ організаційної роботи, документування та контролю Головного територіального управління юстиції у Рівненській області</w:t>
            </w:r>
          </w:p>
        </w:tc>
        <w:tc>
          <w:tcPr>
            <w:tcW w:w="1086" w:type="dxa"/>
          </w:tcPr>
          <w:p w:rsidR="00EA6D36" w:rsidRDefault="00EA6D36" w:rsidP="002521BD">
            <w:pPr>
              <w:jc w:val="center"/>
              <w:rPr>
                <w:szCs w:val="24"/>
              </w:rPr>
            </w:pPr>
            <w:r w:rsidRPr="00D91600">
              <w:rPr>
                <w:szCs w:val="24"/>
              </w:rPr>
              <w:t>В</w:t>
            </w:r>
          </w:p>
        </w:tc>
        <w:tc>
          <w:tcPr>
            <w:tcW w:w="1813" w:type="dxa"/>
          </w:tcPr>
          <w:p w:rsidR="00EA6D36" w:rsidRPr="00693170" w:rsidRDefault="00EA6D36" w:rsidP="00252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lang w:eastAsia="uk-UA"/>
              </w:rPr>
            </w:pPr>
            <w:r w:rsidRPr="00693170">
              <w:rPr>
                <w:color w:val="000000"/>
                <w:lang w:eastAsia="uk-UA"/>
              </w:rPr>
              <w:t xml:space="preserve">Не пізніше наступного </w:t>
            </w:r>
            <w:r w:rsidRPr="00693170">
              <w:rPr>
                <w:color w:val="000000"/>
                <w:lang w:eastAsia="uk-UA"/>
              </w:rPr>
              <w:br/>
              <w:t>робочого  дня  після  прийняття  рішення</w:t>
            </w:r>
          </w:p>
          <w:p w:rsidR="00EA6D36" w:rsidRDefault="00EA6D36" w:rsidP="002521BD">
            <w:pPr>
              <w:jc w:val="center"/>
              <w:rPr>
                <w:szCs w:val="24"/>
              </w:rPr>
            </w:pPr>
          </w:p>
        </w:tc>
      </w:tr>
      <w:tr w:rsidR="00EA6D36" w:rsidTr="002521BD">
        <w:trPr>
          <w:jc w:val="center"/>
        </w:trPr>
        <w:tc>
          <w:tcPr>
            <w:tcW w:w="3189" w:type="dxa"/>
          </w:tcPr>
          <w:p w:rsidR="00EA6D36" w:rsidRDefault="00EA6D36" w:rsidP="002521BD">
            <w:pPr>
              <w:pStyle w:val="a3"/>
              <w:tabs>
                <w:tab w:val="left" w:pos="176"/>
              </w:tabs>
              <w:ind w:left="0" w:right="20"/>
              <w:rPr>
                <w:szCs w:val="24"/>
              </w:rPr>
            </w:pPr>
            <w:r>
              <w:rPr>
                <w:szCs w:val="24"/>
              </w:rPr>
              <w:t xml:space="preserve">7. </w:t>
            </w:r>
            <w:r w:rsidRPr="000D4428">
              <w:t>Видача (надс</w:t>
            </w:r>
            <w:r>
              <w:t>и</w:t>
            </w:r>
            <w:r w:rsidRPr="000D4428">
              <w:t>лання поштовим відправленням)</w:t>
            </w:r>
            <w:r>
              <w:t xml:space="preserve"> результатів надання адміністративної послуги заявнику </w:t>
            </w:r>
          </w:p>
        </w:tc>
        <w:tc>
          <w:tcPr>
            <w:tcW w:w="2135" w:type="dxa"/>
          </w:tcPr>
          <w:p w:rsidR="00EA6D36" w:rsidRDefault="00EA6D36" w:rsidP="002521BD">
            <w:pPr>
              <w:jc w:val="center"/>
              <w:rPr>
                <w:szCs w:val="24"/>
              </w:rPr>
            </w:pPr>
            <w:r>
              <w:rPr>
                <w:szCs w:val="24"/>
              </w:rPr>
              <w:t>Уповноважена особа фронт-офісу</w:t>
            </w:r>
          </w:p>
        </w:tc>
        <w:tc>
          <w:tcPr>
            <w:tcW w:w="2121" w:type="dxa"/>
          </w:tcPr>
          <w:p w:rsidR="00EA6D36" w:rsidRDefault="00EA6D36" w:rsidP="002521BD">
            <w:pPr>
              <w:jc w:val="center"/>
              <w:rPr>
                <w:szCs w:val="24"/>
              </w:rPr>
            </w:pPr>
            <w:r>
              <w:rPr>
                <w:szCs w:val="24"/>
              </w:rPr>
              <w:t>Фронт-офіс</w:t>
            </w:r>
          </w:p>
        </w:tc>
        <w:tc>
          <w:tcPr>
            <w:tcW w:w="1086" w:type="dxa"/>
          </w:tcPr>
          <w:p w:rsidR="00EA6D36" w:rsidRDefault="00EA6D36" w:rsidP="002521BD">
            <w:pPr>
              <w:jc w:val="center"/>
              <w:rPr>
                <w:szCs w:val="24"/>
              </w:rPr>
            </w:pPr>
            <w:r>
              <w:rPr>
                <w:szCs w:val="24"/>
              </w:rPr>
              <w:t>В</w:t>
            </w:r>
          </w:p>
        </w:tc>
        <w:tc>
          <w:tcPr>
            <w:tcW w:w="1813" w:type="dxa"/>
          </w:tcPr>
          <w:p w:rsidR="00EA6D36" w:rsidRDefault="00EA6D36" w:rsidP="002521BD">
            <w:pPr>
              <w:jc w:val="center"/>
              <w:rPr>
                <w:szCs w:val="24"/>
              </w:rPr>
            </w:pPr>
            <w:r>
              <w:rPr>
                <w:szCs w:val="24"/>
              </w:rPr>
              <w:t>Не пізніше наступного робочого дня після отримання від суб’єкта надання адміністративної послуги</w:t>
            </w:r>
          </w:p>
        </w:tc>
      </w:tr>
    </w:tbl>
    <w:p w:rsidR="00EA6D36" w:rsidRDefault="00EA6D36" w:rsidP="00EA6D36">
      <w:pPr>
        <w:spacing w:line="276" w:lineRule="auto"/>
        <w:rPr>
          <w:b/>
          <w:szCs w:val="24"/>
        </w:rPr>
      </w:pPr>
    </w:p>
    <w:p w:rsidR="00EA6D36" w:rsidRPr="00162BC3" w:rsidRDefault="00EA6D36" w:rsidP="00EA6D36">
      <w:pPr>
        <w:spacing w:line="276" w:lineRule="auto"/>
        <w:ind w:left="-284"/>
        <w:rPr>
          <w:szCs w:val="24"/>
        </w:rPr>
      </w:pPr>
      <w:r w:rsidRPr="00162BC3">
        <w:rPr>
          <w:szCs w:val="24"/>
        </w:rPr>
        <w:t>*Фронт-офіс – центр надання адміністративних послуг, утворений відповідно до Закону України</w:t>
      </w:r>
      <w:r>
        <w:rPr>
          <w:szCs w:val="24"/>
        </w:rPr>
        <w:t xml:space="preserve"> «Про адміністративні послуги».</w:t>
      </w:r>
    </w:p>
    <w:p w:rsidR="00EA6D36" w:rsidRDefault="00EA6D36" w:rsidP="00EA6D36">
      <w:pPr>
        <w:spacing w:line="276" w:lineRule="auto"/>
        <w:ind w:left="-284"/>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EA6D36" w:rsidRPr="00162BC3" w:rsidRDefault="00EA6D36" w:rsidP="00EA6D36">
      <w:pPr>
        <w:spacing w:line="276" w:lineRule="auto"/>
        <w:ind w:left="-284"/>
        <w:rPr>
          <w:szCs w:val="24"/>
        </w:rPr>
      </w:pPr>
    </w:p>
    <w:p w:rsidR="00EA6D36" w:rsidRDefault="00EA6D36" w:rsidP="00EA6D36">
      <w:pPr>
        <w:spacing w:line="276" w:lineRule="auto"/>
        <w:ind w:left="-284"/>
        <w:rPr>
          <w:szCs w:val="24"/>
        </w:rPr>
      </w:pPr>
      <w:r>
        <w:rPr>
          <w:szCs w:val="24"/>
        </w:rPr>
        <w:t>Умовні позначки: В – виконує</w:t>
      </w:r>
      <w:r w:rsidRPr="00162BC3">
        <w:rPr>
          <w:szCs w:val="24"/>
        </w:rPr>
        <w:t>.</w:t>
      </w:r>
    </w:p>
    <w:p w:rsidR="00EA6D36" w:rsidRDefault="00EA6D36" w:rsidP="00EA6D36">
      <w:pPr>
        <w:spacing w:line="276" w:lineRule="auto"/>
        <w:ind w:left="-284"/>
        <w:rPr>
          <w:szCs w:val="24"/>
        </w:rPr>
      </w:pPr>
    </w:p>
    <w:p w:rsidR="00EA6D36" w:rsidRDefault="00EA6D36" w:rsidP="00EA6D36">
      <w:pPr>
        <w:spacing w:line="276" w:lineRule="auto"/>
        <w:ind w:left="-284"/>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EA6D36" w:rsidRDefault="00EA6D36" w:rsidP="00EA6D36">
      <w:pPr>
        <w:spacing w:line="276" w:lineRule="auto"/>
        <w:ind w:left="-284"/>
      </w:pPr>
    </w:p>
    <w:p w:rsidR="00151C1E" w:rsidRPr="00EA6D36" w:rsidRDefault="00151C1E" w:rsidP="005F16C2"/>
    <w:sectPr w:rsidR="00151C1E" w:rsidRPr="00EA6D36" w:rsidSect="0077512A">
      <w:headerReference w:type="default" r:id="rId14"/>
      <w:pgSz w:w="11906" w:h="16838"/>
      <w:pgMar w:top="850" w:right="424" w:bottom="568" w:left="993" w:header="56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D0" w:rsidRDefault="004100D0">
      <w:r>
        <w:separator/>
      </w:r>
    </w:p>
  </w:endnote>
  <w:endnote w:type="continuationSeparator" w:id="0">
    <w:p w:rsidR="004100D0" w:rsidRDefault="0041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D0" w:rsidRDefault="004100D0">
      <w:r>
        <w:separator/>
      </w:r>
    </w:p>
  </w:footnote>
  <w:footnote w:type="continuationSeparator" w:id="0">
    <w:p w:rsidR="004100D0" w:rsidRDefault="00410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Default="00462449" w:rsidP="0077512A">
    <w:pPr>
      <w:pStyle w:val="a4"/>
      <w:jc w:val="center"/>
    </w:pPr>
    <w:r w:rsidRPr="005D0BC1">
      <w:rPr>
        <w:sz w:val="24"/>
        <w:szCs w:val="24"/>
      </w:rPr>
      <w:fldChar w:fldCharType="begin"/>
    </w:r>
    <w:r w:rsidR="00010AF8" w:rsidRPr="005D0BC1">
      <w:rPr>
        <w:sz w:val="24"/>
        <w:szCs w:val="24"/>
      </w:rPr>
      <w:instrText>PAGE   \* MERGEFORMAT</w:instrText>
    </w:r>
    <w:r w:rsidRPr="005D0BC1">
      <w:rPr>
        <w:sz w:val="24"/>
        <w:szCs w:val="24"/>
      </w:rPr>
      <w:fldChar w:fldCharType="separate"/>
    </w:r>
    <w:r w:rsidR="000A7450" w:rsidRPr="000A7450">
      <w:rPr>
        <w:noProof/>
        <w:sz w:val="24"/>
        <w:szCs w:val="24"/>
        <w:lang w:val="ru-RU"/>
      </w:rPr>
      <w:t>4</w:t>
    </w:r>
    <w:r w:rsidRPr="005D0BC1">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6211"/>
    <w:rsid w:val="000266BE"/>
    <w:rsid w:val="000275FA"/>
    <w:rsid w:val="0003568B"/>
    <w:rsid w:val="00036A10"/>
    <w:rsid w:val="000501F4"/>
    <w:rsid w:val="000A7450"/>
    <w:rsid w:val="000C6DD1"/>
    <w:rsid w:val="000D6D83"/>
    <w:rsid w:val="000D7F89"/>
    <w:rsid w:val="0013382C"/>
    <w:rsid w:val="00151C1E"/>
    <w:rsid w:val="00151C7D"/>
    <w:rsid w:val="00153647"/>
    <w:rsid w:val="00161DF8"/>
    <w:rsid w:val="0017416F"/>
    <w:rsid w:val="00184BB5"/>
    <w:rsid w:val="00184C8C"/>
    <w:rsid w:val="001B0749"/>
    <w:rsid w:val="001D679E"/>
    <w:rsid w:val="002079DD"/>
    <w:rsid w:val="00246DBC"/>
    <w:rsid w:val="00262D99"/>
    <w:rsid w:val="002A496D"/>
    <w:rsid w:val="002D4719"/>
    <w:rsid w:val="0033489E"/>
    <w:rsid w:val="00372F6B"/>
    <w:rsid w:val="00396314"/>
    <w:rsid w:val="003A46E8"/>
    <w:rsid w:val="003F0218"/>
    <w:rsid w:val="003F3305"/>
    <w:rsid w:val="004100D0"/>
    <w:rsid w:val="00424A4A"/>
    <w:rsid w:val="0042643B"/>
    <w:rsid w:val="0044324F"/>
    <w:rsid w:val="00460E6C"/>
    <w:rsid w:val="00462449"/>
    <w:rsid w:val="004B42AC"/>
    <w:rsid w:val="004E1805"/>
    <w:rsid w:val="004E1AA1"/>
    <w:rsid w:val="004F0214"/>
    <w:rsid w:val="004F547B"/>
    <w:rsid w:val="0052271C"/>
    <w:rsid w:val="0052633B"/>
    <w:rsid w:val="00530AE2"/>
    <w:rsid w:val="005316A9"/>
    <w:rsid w:val="00586BB0"/>
    <w:rsid w:val="00593D02"/>
    <w:rsid w:val="005D0BC1"/>
    <w:rsid w:val="005D58EA"/>
    <w:rsid w:val="005F16C2"/>
    <w:rsid w:val="00605DB1"/>
    <w:rsid w:val="0061775A"/>
    <w:rsid w:val="006245A0"/>
    <w:rsid w:val="00647472"/>
    <w:rsid w:val="006765E8"/>
    <w:rsid w:val="00694DE8"/>
    <w:rsid w:val="006C04E6"/>
    <w:rsid w:val="006F3722"/>
    <w:rsid w:val="00707A52"/>
    <w:rsid w:val="0072163C"/>
    <w:rsid w:val="0072546D"/>
    <w:rsid w:val="007646EF"/>
    <w:rsid w:val="0077512A"/>
    <w:rsid w:val="0078294A"/>
    <w:rsid w:val="007D680F"/>
    <w:rsid w:val="007E6B87"/>
    <w:rsid w:val="007F7D98"/>
    <w:rsid w:val="00820B6D"/>
    <w:rsid w:val="00836CD2"/>
    <w:rsid w:val="008C7D82"/>
    <w:rsid w:val="008D13F5"/>
    <w:rsid w:val="008D5C0C"/>
    <w:rsid w:val="008E40C3"/>
    <w:rsid w:val="008F568E"/>
    <w:rsid w:val="009133AE"/>
    <w:rsid w:val="00950031"/>
    <w:rsid w:val="009664FB"/>
    <w:rsid w:val="00997861"/>
    <w:rsid w:val="009A037C"/>
    <w:rsid w:val="009C4221"/>
    <w:rsid w:val="009E0581"/>
    <w:rsid w:val="009E10C7"/>
    <w:rsid w:val="00A07CD1"/>
    <w:rsid w:val="00A71278"/>
    <w:rsid w:val="00A771A1"/>
    <w:rsid w:val="00A80983"/>
    <w:rsid w:val="00A84281"/>
    <w:rsid w:val="00A851E2"/>
    <w:rsid w:val="00AA170B"/>
    <w:rsid w:val="00AC0F35"/>
    <w:rsid w:val="00AC3886"/>
    <w:rsid w:val="00AD4456"/>
    <w:rsid w:val="00AF660F"/>
    <w:rsid w:val="00AF7913"/>
    <w:rsid w:val="00B22FA0"/>
    <w:rsid w:val="00B54254"/>
    <w:rsid w:val="00B555A2"/>
    <w:rsid w:val="00B77C6F"/>
    <w:rsid w:val="00BB06FD"/>
    <w:rsid w:val="00BD3330"/>
    <w:rsid w:val="00BF431B"/>
    <w:rsid w:val="00BF644E"/>
    <w:rsid w:val="00C06F02"/>
    <w:rsid w:val="00C23B57"/>
    <w:rsid w:val="00C33A24"/>
    <w:rsid w:val="00C33B14"/>
    <w:rsid w:val="00C36C08"/>
    <w:rsid w:val="00C57B27"/>
    <w:rsid w:val="00C70B27"/>
    <w:rsid w:val="00C902E8"/>
    <w:rsid w:val="00C95909"/>
    <w:rsid w:val="00CB6F81"/>
    <w:rsid w:val="00CD416B"/>
    <w:rsid w:val="00D212F0"/>
    <w:rsid w:val="00D2269E"/>
    <w:rsid w:val="00D512B9"/>
    <w:rsid w:val="00D51737"/>
    <w:rsid w:val="00D57F69"/>
    <w:rsid w:val="00D76C29"/>
    <w:rsid w:val="00D84969"/>
    <w:rsid w:val="00D86FA0"/>
    <w:rsid w:val="00D908DF"/>
    <w:rsid w:val="00D9209C"/>
    <w:rsid w:val="00D92E0A"/>
    <w:rsid w:val="00D96906"/>
    <w:rsid w:val="00DB606D"/>
    <w:rsid w:val="00DC2A9F"/>
    <w:rsid w:val="00DD003D"/>
    <w:rsid w:val="00E1567D"/>
    <w:rsid w:val="00E839EB"/>
    <w:rsid w:val="00EA6D36"/>
    <w:rsid w:val="00EC4850"/>
    <w:rsid w:val="00EE202C"/>
    <w:rsid w:val="00F03964"/>
    <w:rsid w:val="00F03E60"/>
    <w:rsid w:val="00F10ABD"/>
    <w:rsid w:val="00F579DA"/>
    <w:rsid w:val="00F661B7"/>
    <w:rsid w:val="00F97A03"/>
    <w:rsid w:val="00FD7ACE"/>
    <w:rsid w:val="00FF153D"/>
    <w:rsid w:val="00FF4479"/>
    <w:rsid w:val="00FF69DC"/>
    <w:rsid w:val="00FF76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выноски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и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4F0214"/>
    <w:rPr>
      <w:color w:val="0000FF" w:themeColor="hyperlink"/>
      <w:u w:val="single"/>
    </w:rPr>
  </w:style>
  <w:style w:type="paragraph" w:styleId="HTML">
    <w:name w:val="HTML Preformatted"/>
    <w:basedOn w:val="a"/>
    <w:link w:val="HTML0"/>
    <w:uiPriority w:val="99"/>
    <w:semiHidden/>
    <w:unhideWhenUsed/>
    <w:rsid w:val="0015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sz w:val="20"/>
      <w:szCs w:val="20"/>
    </w:rPr>
  </w:style>
  <w:style w:type="character" w:customStyle="1" w:styleId="HTML0">
    <w:name w:val="Стандартный HTML Знак"/>
    <w:basedOn w:val="a0"/>
    <w:link w:val="HTML"/>
    <w:uiPriority w:val="99"/>
    <w:semiHidden/>
    <w:rsid w:val="00151C1E"/>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460E6C"/>
    <w:rPr>
      <w:rFonts w:ascii="Tahoma" w:hAnsi="Tahoma" w:cs="Tahoma"/>
      <w:sz w:val="16"/>
      <w:szCs w:val="16"/>
    </w:rPr>
  </w:style>
  <w:style w:type="character" w:customStyle="1" w:styleId="a7">
    <w:name w:val="Текст выноски Знак"/>
    <w:basedOn w:val="a0"/>
    <w:link w:val="a6"/>
    <w:uiPriority w:val="99"/>
    <w:semiHidden/>
    <w:rsid w:val="00460E6C"/>
    <w:rPr>
      <w:rFonts w:ascii="Tahoma" w:eastAsia="Times New Roman" w:hAnsi="Tahoma" w:cs="Tahoma"/>
      <w:sz w:val="16"/>
      <w:szCs w:val="16"/>
    </w:rPr>
  </w:style>
  <w:style w:type="paragraph" w:styleId="a8">
    <w:name w:val="footer"/>
    <w:basedOn w:val="a"/>
    <w:link w:val="a9"/>
    <w:uiPriority w:val="99"/>
    <w:unhideWhenUsed/>
    <w:rsid w:val="00AC3886"/>
    <w:pPr>
      <w:tabs>
        <w:tab w:val="center" w:pos="4819"/>
        <w:tab w:val="right" w:pos="9639"/>
      </w:tabs>
    </w:pPr>
  </w:style>
  <w:style w:type="character" w:customStyle="1" w:styleId="a9">
    <w:name w:val="Нижний колонтитул Знак"/>
    <w:basedOn w:val="a0"/>
    <w:link w:val="a8"/>
    <w:uiPriority w:val="99"/>
    <w:rsid w:val="00AC3886"/>
    <w:rPr>
      <w:rFonts w:ascii="Times New Roman" w:eastAsia="Times New Roman" w:hAnsi="Times New Roman" w:cs="Times New Roman"/>
      <w:sz w:val="28"/>
      <w:szCs w:val="28"/>
    </w:rPr>
  </w:style>
  <w:style w:type="table" w:styleId="aa">
    <w:name w:val="Table Grid"/>
    <w:basedOn w:val="a1"/>
    <w:uiPriority w:val="59"/>
    <w:rsid w:val="00A771A1"/>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4F0214"/>
    <w:rPr>
      <w:color w:val="0000FF" w:themeColor="hyperlink"/>
      <w:u w:val="single"/>
    </w:rPr>
  </w:style>
  <w:style w:type="paragraph" w:styleId="HTML">
    <w:name w:val="HTML Preformatted"/>
    <w:basedOn w:val="a"/>
    <w:link w:val="HTML0"/>
    <w:uiPriority w:val="99"/>
    <w:semiHidden/>
    <w:unhideWhenUsed/>
    <w:rsid w:val="0015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heme="minorHAnsi" w:hAnsi="Consolas" w:cs="Consolas"/>
      <w:sz w:val="20"/>
      <w:szCs w:val="20"/>
    </w:rPr>
  </w:style>
  <w:style w:type="character" w:customStyle="1" w:styleId="HTML0">
    <w:name w:val="Стандартный HTML Знак"/>
    <w:basedOn w:val="a0"/>
    <w:link w:val="HTML"/>
    <w:uiPriority w:val="99"/>
    <w:semiHidden/>
    <w:rsid w:val="00151C1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92071">
      <w:bodyDiv w:val="1"/>
      <w:marLeft w:val="0"/>
      <w:marRight w:val="0"/>
      <w:marTop w:val="0"/>
      <w:marBottom w:val="0"/>
      <w:divBdr>
        <w:top w:val="none" w:sz="0" w:space="0" w:color="auto"/>
        <w:left w:val="none" w:sz="0" w:space="0" w:color="auto"/>
        <w:bottom w:val="none" w:sz="0" w:space="0" w:color="auto"/>
        <w:right w:val="none" w:sz="0" w:space="0" w:color="auto"/>
      </w:divBdr>
    </w:div>
    <w:div w:id="241529985">
      <w:bodyDiv w:val="1"/>
      <w:marLeft w:val="0"/>
      <w:marRight w:val="0"/>
      <w:marTop w:val="0"/>
      <w:marBottom w:val="0"/>
      <w:divBdr>
        <w:top w:val="none" w:sz="0" w:space="0" w:color="auto"/>
        <w:left w:val="none" w:sz="0" w:space="0" w:color="auto"/>
        <w:bottom w:val="none" w:sz="0" w:space="0" w:color="auto"/>
        <w:right w:val="none" w:sz="0" w:space="0" w:color="auto"/>
      </w:divBdr>
      <w:divsChild>
        <w:div w:id="734746520">
          <w:marLeft w:val="0"/>
          <w:marRight w:val="0"/>
          <w:marTop w:val="100"/>
          <w:marBottom w:val="100"/>
          <w:divBdr>
            <w:top w:val="none" w:sz="0" w:space="0" w:color="auto"/>
            <w:left w:val="none" w:sz="0" w:space="0" w:color="auto"/>
            <w:bottom w:val="none" w:sz="0" w:space="0" w:color="auto"/>
            <w:right w:val="none" w:sz="0" w:space="0" w:color="auto"/>
          </w:divBdr>
          <w:divsChild>
            <w:div w:id="152962033">
              <w:marLeft w:val="0"/>
              <w:marRight w:val="0"/>
              <w:marTop w:val="0"/>
              <w:marBottom w:val="0"/>
              <w:divBdr>
                <w:top w:val="single" w:sz="6" w:space="4" w:color="DCDCDC"/>
                <w:left w:val="single" w:sz="6" w:space="4" w:color="DCDCDC"/>
                <w:bottom w:val="single" w:sz="6" w:space="0" w:color="DCDCDC"/>
                <w:right w:val="single" w:sz="6" w:space="4" w:color="DCDCDC"/>
              </w:divBdr>
              <w:divsChild>
                <w:div w:id="1139149521">
                  <w:marLeft w:val="0"/>
                  <w:marRight w:val="0"/>
                  <w:marTop w:val="0"/>
                  <w:marBottom w:val="0"/>
                  <w:divBdr>
                    <w:top w:val="none" w:sz="0" w:space="0" w:color="auto"/>
                    <w:left w:val="none" w:sz="0" w:space="0" w:color="auto"/>
                    <w:bottom w:val="none" w:sz="0" w:space="0" w:color="auto"/>
                    <w:right w:val="none" w:sz="0" w:space="0" w:color="auto"/>
                  </w:divBdr>
                  <w:divsChild>
                    <w:div w:id="5330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82145">
      <w:bodyDiv w:val="1"/>
      <w:marLeft w:val="0"/>
      <w:marRight w:val="0"/>
      <w:marTop w:val="0"/>
      <w:marBottom w:val="0"/>
      <w:divBdr>
        <w:top w:val="none" w:sz="0" w:space="0" w:color="auto"/>
        <w:left w:val="none" w:sz="0" w:space="0" w:color="auto"/>
        <w:bottom w:val="none" w:sz="0" w:space="0" w:color="auto"/>
        <w:right w:val="none" w:sz="0" w:space="0" w:color="auto"/>
      </w:divBdr>
    </w:div>
    <w:div w:id="254364440">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46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29925">
      <w:bodyDiv w:val="1"/>
      <w:marLeft w:val="0"/>
      <w:marRight w:val="0"/>
      <w:marTop w:val="0"/>
      <w:marBottom w:val="0"/>
      <w:divBdr>
        <w:top w:val="none" w:sz="0" w:space="0" w:color="auto"/>
        <w:left w:val="none" w:sz="0" w:space="0" w:color="auto"/>
        <w:bottom w:val="none" w:sz="0" w:space="0" w:color="auto"/>
        <w:right w:val="none" w:sz="0" w:space="0" w:color="auto"/>
      </w:divBdr>
    </w:div>
    <w:div w:id="720246540">
      <w:bodyDiv w:val="1"/>
      <w:marLeft w:val="0"/>
      <w:marRight w:val="0"/>
      <w:marTop w:val="0"/>
      <w:marBottom w:val="0"/>
      <w:divBdr>
        <w:top w:val="none" w:sz="0" w:space="0" w:color="auto"/>
        <w:left w:val="none" w:sz="0" w:space="0" w:color="auto"/>
        <w:bottom w:val="none" w:sz="0" w:space="0" w:color="auto"/>
        <w:right w:val="none" w:sz="0" w:space="0" w:color="auto"/>
      </w:divBdr>
    </w:div>
    <w:div w:id="9008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251784">
          <w:marLeft w:val="0"/>
          <w:marRight w:val="0"/>
          <w:marTop w:val="100"/>
          <w:marBottom w:val="100"/>
          <w:divBdr>
            <w:top w:val="none" w:sz="0" w:space="0" w:color="auto"/>
            <w:left w:val="none" w:sz="0" w:space="0" w:color="auto"/>
            <w:bottom w:val="none" w:sz="0" w:space="0" w:color="auto"/>
            <w:right w:val="none" w:sz="0" w:space="0" w:color="auto"/>
          </w:divBdr>
          <w:divsChild>
            <w:div w:id="1373067937">
              <w:marLeft w:val="0"/>
              <w:marRight w:val="0"/>
              <w:marTop w:val="0"/>
              <w:marBottom w:val="0"/>
              <w:divBdr>
                <w:top w:val="none" w:sz="0" w:space="0" w:color="auto"/>
                <w:left w:val="none" w:sz="0" w:space="0" w:color="auto"/>
                <w:bottom w:val="none" w:sz="0" w:space="0" w:color="auto"/>
                <w:right w:val="none" w:sz="0" w:space="0" w:color="auto"/>
              </w:divBdr>
              <w:divsChild>
                <w:div w:id="1091318653">
                  <w:marLeft w:val="0"/>
                  <w:marRight w:val="0"/>
                  <w:marTop w:val="0"/>
                  <w:marBottom w:val="0"/>
                  <w:divBdr>
                    <w:top w:val="none" w:sz="0" w:space="0" w:color="auto"/>
                    <w:left w:val="none" w:sz="0" w:space="0" w:color="auto"/>
                    <w:bottom w:val="none" w:sz="0" w:space="0" w:color="auto"/>
                    <w:right w:val="none" w:sz="0" w:space="0" w:color="auto"/>
                  </w:divBdr>
                  <w:divsChild>
                    <w:div w:id="19706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0088">
      <w:bodyDiv w:val="1"/>
      <w:marLeft w:val="0"/>
      <w:marRight w:val="0"/>
      <w:marTop w:val="0"/>
      <w:marBottom w:val="0"/>
      <w:divBdr>
        <w:top w:val="none" w:sz="0" w:space="0" w:color="auto"/>
        <w:left w:val="none" w:sz="0" w:space="0" w:color="auto"/>
        <w:bottom w:val="none" w:sz="0" w:space="0" w:color="auto"/>
        <w:right w:val="none" w:sz="0" w:space="0" w:color="auto"/>
      </w:divBdr>
    </w:div>
    <w:div w:id="1297445169">
      <w:bodyDiv w:val="1"/>
      <w:marLeft w:val="0"/>
      <w:marRight w:val="0"/>
      <w:marTop w:val="0"/>
      <w:marBottom w:val="0"/>
      <w:divBdr>
        <w:top w:val="none" w:sz="0" w:space="0" w:color="auto"/>
        <w:left w:val="none" w:sz="0" w:space="0" w:color="auto"/>
        <w:bottom w:val="none" w:sz="0" w:space="0" w:color="auto"/>
        <w:right w:val="none" w:sz="0" w:space="0" w:color="auto"/>
      </w:divBdr>
    </w:div>
    <w:div w:id="1309088655">
      <w:bodyDiv w:val="1"/>
      <w:marLeft w:val="0"/>
      <w:marRight w:val="0"/>
      <w:marTop w:val="0"/>
      <w:marBottom w:val="0"/>
      <w:divBdr>
        <w:top w:val="none" w:sz="0" w:space="0" w:color="auto"/>
        <w:left w:val="none" w:sz="0" w:space="0" w:color="auto"/>
        <w:bottom w:val="none" w:sz="0" w:space="0" w:color="auto"/>
        <w:right w:val="none" w:sz="0" w:space="0" w:color="auto"/>
      </w:divBdr>
    </w:div>
    <w:div w:id="1316379951">
      <w:bodyDiv w:val="1"/>
      <w:marLeft w:val="0"/>
      <w:marRight w:val="0"/>
      <w:marTop w:val="0"/>
      <w:marBottom w:val="0"/>
      <w:divBdr>
        <w:top w:val="none" w:sz="0" w:space="0" w:color="auto"/>
        <w:left w:val="none" w:sz="0" w:space="0" w:color="auto"/>
        <w:bottom w:val="none" w:sz="0" w:space="0" w:color="auto"/>
        <w:right w:val="none" w:sz="0" w:space="0" w:color="auto"/>
      </w:divBdr>
      <w:divsChild>
        <w:div w:id="1988388279">
          <w:marLeft w:val="0"/>
          <w:marRight w:val="0"/>
          <w:marTop w:val="100"/>
          <w:marBottom w:val="100"/>
          <w:divBdr>
            <w:top w:val="none" w:sz="0" w:space="0" w:color="auto"/>
            <w:left w:val="none" w:sz="0" w:space="0" w:color="auto"/>
            <w:bottom w:val="none" w:sz="0" w:space="0" w:color="auto"/>
            <w:right w:val="none" w:sz="0" w:space="0" w:color="auto"/>
          </w:divBdr>
          <w:divsChild>
            <w:div w:id="718866652">
              <w:marLeft w:val="0"/>
              <w:marRight w:val="0"/>
              <w:marTop w:val="0"/>
              <w:marBottom w:val="0"/>
              <w:divBdr>
                <w:top w:val="single" w:sz="6" w:space="4" w:color="DCDCDC"/>
                <w:left w:val="single" w:sz="6" w:space="4" w:color="DCDCDC"/>
                <w:bottom w:val="single" w:sz="6" w:space="0" w:color="DCDCDC"/>
                <w:right w:val="single" w:sz="6" w:space="4" w:color="DCDCDC"/>
              </w:divBdr>
              <w:divsChild>
                <w:div w:id="860362618">
                  <w:marLeft w:val="0"/>
                  <w:marRight w:val="0"/>
                  <w:marTop w:val="0"/>
                  <w:marBottom w:val="0"/>
                  <w:divBdr>
                    <w:top w:val="none" w:sz="0" w:space="0" w:color="auto"/>
                    <w:left w:val="none" w:sz="0" w:space="0" w:color="auto"/>
                    <w:bottom w:val="none" w:sz="0" w:space="0" w:color="auto"/>
                    <w:right w:val="none" w:sz="0" w:space="0" w:color="auto"/>
                  </w:divBdr>
                  <w:divsChild>
                    <w:div w:id="19504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0054">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45743">
      <w:bodyDiv w:val="1"/>
      <w:marLeft w:val="0"/>
      <w:marRight w:val="0"/>
      <w:marTop w:val="0"/>
      <w:marBottom w:val="0"/>
      <w:divBdr>
        <w:top w:val="none" w:sz="0" w:space="0" w:color="auto"/>
        <w:left w:val="none" w:sz="0" w:space="0" w:color="auto"/>
        <w:bottom w:val="none" w:sz="0" w:space="0" w:color="auto"/>
        <w:right w:val="none" w:sz="0" w:space="0" w:color="auto"/>
      </w:divBdr>
    </w:div>
    <w:div w:id="1866793504">
      <w:bodyDiv w:val="1"/>
      <w:marLeft w:val="0"/>
      <w:marRight w:val="0"/>
      <w:marTop w:val="0"/>
      <w:marBottom w:val="0"/>
      <w:divBdr>
        <w:top w:val="none" w:sz="0" w:space="0" w:color="auto"/>
        <w:left w:val="none" w:sz="0" w:space="0" w:color="auto"/>
        <w:bottom w:val="none" w:sz="0" w:space="0" w:color="auto"/>
        <w:right w:val="none" w:sz="0" w:space="0" w:color="auto"/>
      </w:divBdr>
    </w:div>
    <w:div w:id="1997801076">
      <w:bodyDiv w:val="1"/>
      <w:marLeft w:val="0"/>
      <w:marRight w:val="0"/>
      <w:marTop w:val="0"/>
      <w:marBottom w:val="0"/>
      <w:divBdr>
        <w:top w:val="none" w:sz="0" w:space="0" w:color="auto"/>
        <w:left w:val="none" w:sz="0" w:space="0" w:color="auto"/>
        <w:bottom w:val="none" w:sz="0" w:space="0" w:color="auto"/>
        <w:right w:val="none" w:sz="0" w:space="0" w:color="auto"/>
      </w:divBdr>
      <w:divsChild>
        <w:div w:id="1781298127">
          <w:marLeft w:val="0"/>
          <w:marRight w:val="0"/>
          <w:marTop w:val="100"/>
          <w:marBottom w:val="100"/>
          <w:divBdr>
            <w:top w:val="none" w:sz="0" w:space="0" w:color="auto"/>
            <w:left w:val="none" w:sz="0" w:space="0" w:color="auto"/>
            <w:bottom w:val="none" w:sz="0" w:space="0" w:color="auto"/>
            <w:right w:val="none" w:sz="0" w:space="0" w:color="auto"/>
          </w:divBdr>
          <w:divsChild>
            <w:div w:id="1900558626">
              <w:marLeft w:val="0"/>
              <w:marRight w:val="0"/>
              <w:marTop w:val="0"/>
              <w:marBottom w:val="0"/>
              <w:divBdr>
                <w:top w:val="single" w:sz="6" w:space="4" w:color="DCDCDC"/>
                <w:left w:val="single" w:sz="6" w:space="4" w:color="DCDCDC"/>
                <w:bottom w:val="single" w:sz="6" w:space="0" w:color="DCDCDC"/>
                <w:right w:val="single" w:sz="6" w:space="4" w:color="DCDCDC"/>
              </w:divBdr>
              <w:divsChild>
                <w:div w:id="904529967">
                  <w:marLeft w:val="0"/>
                  <w:marRight w:val="0"/>
                  <w:marTop w:val="0"/>
                  <w:marBottom w:val="0"/>
                  <w:divBdr>
                    <w:top w:val="none" w:sz="0" w:space="0" w:color="auto"/>
                    <w:left w:val="none" w:sz="0" w:space="0" w:color="auto"/>
                    <w:bottom w:val="none" w:sz="0" w:space="0" w:color="auto"/>
                    <w:right w:val="none" w:sz="0" w:space="0" w:color="auto"/>
                  </w:divBdr>
                  <w:divsChild>
                    <w:div w:id="895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5885</Words>
  <Characters>3355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Ruslana</cp:lastModifiedBy>
  <cp:revision>6</cp:revision>
  <cp:lastPrinted>2016-06-14T14:55:00Z</cp:lastPrinted>
  <dcterms:created xsi:type="dcterms:W3CDTF">2017-08-28T06:34:00Z</dcterms:created>
  <dcterms:modified xsi:type="dcterms:W3CDTF">2020-07-09T09:43:00Z</dcterms:modified>
</cp:coreProperties>
</file>